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Calibri" w:eastAsia="Times New Roman" w:hAnsi="Calibri" w:cs="Times New Roman"/>
          <w:b w:val="0"/>
          <w:bCs w:val="0"/>
          <w:color w:val="auto"/>
          <w:sz w:val="22"/>
          <w:szCs w:val="22"/>
          <w:lang w:eastAsia="cs-CZ"/>
        </w:rPr>
        <w:id w:val="39885386"/>
        <w:docPartObj>
          <w:docPartGallery w:val="Table of Contents"/>
          <w:docPartUnique/>
        </w:docPartObj>
      </w:sdtPr>
      <w:sdtEndPr/>
      <w:sdtContent>
        <w:p w:rsidR="00EB1DB8" w:rsidRPr="004649F9" w:rsidRDefault="00EB1DB8" w:rsidP="00097EEF">
          <w:pPr>
            <w:pStyle w:val="Nadpisobsahu"/>
            <w:spacing w:before="0" w:after="120"/>
            <w:rPr>
              <w:color w:val="auto"/>
            </w:rPr>
          </w:pPr>
          <w:r w:rsidRPr="004649F9">
            <w:rPr>
              <w:color w:val="auto"/>
            </w:rPr>
            <w:t>Obsah</w:t>
          </w:r>
        </w:p>
        <w:p w:rsidR="00FF1F38" w:rsidRDefault="00E64F29">
          <w:pPr>
            <w:pStyle w:val="Obsah1"/>
            <w:rPr>
              <w:rFonts w:asciiTheme="minorHAnsi" w:eastAsiaTheme="minorEastAsia" w:hAnsiTheme="minorHAnsi" w:cstheme="minorBidi"/>
              <w:noProof/>
            </w:rPr>
          </w:pPr>
          <w:r>
            <w:fldChar w:fldCharType="begin"/>
          </w:r>
          <w:r w:rsidR="00EB1DB8">
            <w:instrText xml:space="preserve"> TOC \o "1-3" \h \z \u </w:instrText>
          </w:r>
          <w:r>
            <w:fldChar w:fldCharType="separate"/>
          </w:r>
          <w:hyperlink w:anchor="_Toc511199563" w:history="1">
            <w:r w:rsidR="00FF1F38" w:rsidRPr="003336E1">
              <w:rPr>
                <w:rStyle w:val="Hypertextovodkaz"/>
                <w:noProof/>
              </w:rPr>
              <w:t>1.</w:t>
            </w:r>
            <w:r w:rsidR="00FF1F38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FF1F38" w:rsidRPr="003336E1">
              <w:rPr>
                <w:rStyle w:val="Hypertextovodkaz"/>
                <w:noProof/>
              </w:rPr>
              <w:t>PŘEDMĚT PROJEKTU</w:t>
            </w:r>
            <w:r w:rsidR="00FF1F38">
              <w:rPr>
                <w:noProof/>
                <w:webHidden/>
              </w:rPr>
              <w:tab/>
            </w:r>
            <w:r w:rsidR="00FF1F38">
              <w:rPr>
                <w:noProof/>
                <w:webHidden/>
              </w:rPr>
              <w:fldChar w:fldCharType="begin"/>
            </w:r>
            <w:r w:rsidR="00FF1F38">
              <w:rPr>
                <w:noProof/>
                <w:webHidden/>
              </w:rPr>
              <w:instrText xml:space="preserve"> PAGEREF _Toc511199563 \h </w:instrText>
            </w:r>
            <w:r w:rsidR="00FF1F38">
              <w:rPr>
                <w:noProof/>
                <w:webHidden/>
              </w:rPr>
            </w:r>
            <w:r w:rsidR="00FF1F38">
              <w:rPr>
                <w:noProof/>
                <w:webHidden/>
              </w:rPr>
              <w:fldChar w:fldCharType="separate"/>
            </w:r>
            <w:r w:rsidR="00FF1F38">
              <w:rPr>
                <w:noProof/>
                <w:webHidden/>
              </w:rPr>
              <w:t>2</w:t>
            </w:r>
            <w:r w:rsidR="00FF1F38">
              <w:rPr>
                <w:noProof/>
                <w:webHidden/>
              </w:rPr>
              <w:fldChar w:fldCharType="end"/>
            </w:r>
          </w:hyperlink>
        </w:p>
        <w:p w:rsidR="00FF1F38" w:rsidRDefault="00616B45">
          <w:pPr>
            <w:pStyle w:val="Obsah1"/>
            <w:rPr>
              <w:rFonts w:asciiTheme="minorHAnsi" w:eastAsiaTheme="minorEastAsia" w:hAnsiTheme="minorHAnsi" w:cstheme="minorBidi"/>
              <w:noProof/>
            </w:rPr>
          </w:pPr>
          <w:hyperlink w:anchor="_Toc511199564" w:history="1">
            <w:r w:rsidR="00FF1F38" w:rsidRPr="003336E1">
              <w:rPr>
                <w:rStyle w:val="Hypertextovodkaz"/>
                <w:noProof/>
              </w:rPr>
              <w:t>2.</w:t>
            </w:r>
            <w:r w:rsidR="00FF1F38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FF1F38" w:rsidRPr="003336E1">
              <w:rPr>
                <w:rStyle w:val="Hypertextovodkaz"/>
                <w:noProof/>
              </w:rPr>
              <w:t>ZÁKLADNÍ TECHNICKÉ ÚDAJE</w:t>
            </w:r>
            <w:r w:rsidR="00FF1F38">
              <w:rPr>
                <w:noProof/>
                <w:webHidden/>
              </w:rPr>
              <w:tab/>
            </w:r>
            <w:r w:rsidR="00FF1F38">
              <w:rPr>
                <w:noProof/>
                <w:webHidden/>
              </w:rPr>
              <w:fldChar w:fldCharType="begin"/>
            </w:r>
            <w:r w:rsidR="00FF1F38">
              <w:rPr>
                <w:noProof/>
                <w:webHidden/>
              </w:rPr>
              <w:instrText xml:space="preserve"> PAGEREF _Toc511199564 \h </w:instrText>
            </w:r>
            <w:r w:rsidR="00FF1F38">
              <w:rPr>
                <w:noProof/>
                <w:webHidden/>
              </w:rPr>
            </w:r>
            <w:r w:rsidR="00FF1F38">
              <w:rPr>
                <w:noProof/>
                <w:webHidden/>
              </w:rPr>
              <w:fldChar w:fldCharType="separate"/>
            </w:r>
            <w:r w:rsidR="00FF1F38">
              <w:rPr>
                <w:noProof/>
                <w:webHidden/>
              </w:rPr>
              <w:t>2</w:t>
            </w:r>
            <w:r w:rsidR="00FF1F38">
              <w:rPr>
                <w:noProof/>
                <w:webHidden/>
              </w:rPr>
              <w:fldChar w:fldCharType="end"/>
            </w:r>
          </w:hyperlink>
        </w:p>
        <w:p w:rsidR="00FF1F38" w:rsidRDefault="00616B45">
          <w:pPr>
            <w:pStyle w:val="Obsah1"/>
            <w:rPr>
              <w:rFonts w:asciiTheme="minorHAnsi" w:eastAsiaTheme="minorEastAsia" w:hAnsiTheme="minorHAnsi" w:cstheme="minorBidi"/>
              <w:noProof/>
            </w:rPr>
          </w:pPr>
          <w:hyperlink w:anchor="_Toc511199565" w:history="1">
            <w:r w:rsidR="00FF1F38" w:rsidRPr="003336E1">
              <w:rPr>
                <w:rStyle w:val="Hypertextovodkaz"/>
                <w:noProof/>
              </w:rPr>
              <w:t>3.</w:t>
            </w:r>
            <w:r w:rsidR="00FF1F38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FF1F38" w:rsidRPr="003336E1">
              <w:rPr>
                <w:rStyle w:val="Hypertextovodkaz"/>
                <w:noProof/>
              </w:rPr>
              <w:t>POŽÁRNÍ OPATŘENÍ</w:t>
            </w:r>
            <w:r w:rsidR="00FF1F38">
              <w:rPr>
                <w:noProof/>
                <w:webHidden/>
              </w:rPr>
              <w:tab/>
            </w:r>
            <w:r w:rsidR="00FF1F38">
              <w:rPr>
                <w:noProof/>
                <w:webHidden/>
              </w:rPr>
              <w:fldChar w:fldCharType="begin"/>
            </w:r>
            <w:r w:rsidR="00FF1F38">
              <w:rPr>
                <w:noProof/>
                <w:webHidden/>
              </w:rPr>
              <w:instrText xml:space="preserve"> PAGEREF _Toc511199565 \h </w:instrText>
            </w:r>
            <w:r w:rsidR="00FF1F38">
              <w:rPr>
                <w:noProof/>
                <w:webHidden/>
              </w:rPr>
            </w:r>
            <w:r w:rsidR="00FF1F38">
              <w:rPr>
                <w:noProof/>
                <w:webHidden/>
              </w:rPr>
              <w:fldChar w:fldCharType="separate"/>
            </w:r>
            <w:r w:rsidR="00FF1F38">
              <w:rPr>
                <w:noProof/>
                <w:webHidden/>
              </w:rPr>
              <w:t>2</w:t>
            </w:r>
            <w:r w:rsidR="00FF1F38">
              <w:rPr>
                <w:noProof/>
                <w:webHidden/>
              </w:rPr>
              <w:fldChar w:fldCharType="end"/>
            </w:r>
          </w:hyperlink>
        </w:p>
        <w:p w:rsidR="00FF1F38" w:rsidRDefault="00616B45">
          <w:pPr>
            <w:pStyle w:val="Obsah1"/>
            <w:rPr>
              <w:rFonts w:asciiTheme="minorHAnsi" w:eastAsiaTheme="minorEastAsia" w:hAnsiTheme="minorHAnsi" w:cstheme="minorBidi"/>
              <w:noProof/>
            </w:rPr>
          </w:pPr>
          <w:hyperlink w:anchor="_Toc511199566" w:history="1">
            <w:r w:rsidR="00FF1F38" w:rsidRPr="003336E1">
              <w:rPr>
                <w:rStyle w:val="Hypertextovodkaz"/>
                <w:noProof/>
              </w:rPr>
              <w:t>4.</w:t>
            </w:r>
            <w:r w:rsidR="00FF1F38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FF1F38" w:rsidRPr="003336E1">
              <w:rPr>
                <w:rStyle w:val="Hypertextovodkaz"/>
                <w:noProof/>
              </w:rPr>
              <w:t>POPIS ŘEŠENÍ</w:t>
            </w:r>
            <w:r w:rsidR="00FF1F38">
              <w:rPr>
                <w:noProof/>
                <w:webHidden/>
              </w:rPr>
              <w:tab/>
            </w:r>
            <w:r w:rsidR="00FF1F38">
              <w:rPr>
                <w:noProof/>
                <w:webHidden/>
              </w:rPr>
              <w:fldChar w:fldCharType="begin"/>
            </w:r>
            <w:r w:rsidR="00FF1F38">
              <w:rPr>
                <w:noProof/>
                <w:webHidden/>
              </w:rPr>
              <w:instrText xml:space="preserve"> PAGEREF _Toc511199566 \h </w:instrText>
            </w:r>
            <w:r w:rsidR="00FF1F38">
              <w:rPr>
                <w:noProof/>
                <w:webHidden/>
              </w:rPr>
            </w:r>
            <w:r w:rsidR="00FF1F38">
              <w:rPr>
                <w:noProof/>
                <w:webHidden/>
              </w:rPr>
              <w:fldChar w:fldCharType="separate"/>
            </w:r>
            <w:r w:rsidR="00FF1F38">
              <w:rPr>
                <w:noProof/>
                <w:webHidden/>
              </w:rPr>
              <w:t>3</w:t>
            </w:r>
            <w:r w:rsidR="00FF1F38">
              <w:rPr>
                <w:noProof/>
                <w:webHidden/>
              </w:rPr>
              <w:fldChar w:fldCharType="end"/>
            </w:r>
          </w:hyperlink>
        </w:p>
        <w:p w:rsidR="00FF1F38" w:rsidRDefault="00616B45">
          <w:pPr>
            <w:pStyle w:val="Obsah1"/>
            <w:rPr>
              <w:rFonts w:asciiTheme="minorHAnsi" w:eastAsiaTheme="minorEastAsia" w:hAnsiTheme="minorHAnsi" w:cstheme="minorBidi"/>
              <w:noProof/>
            </w:rPr>
          </w:pPr>
          <w:hyperlink w:anchor="_Toc511199567" w:history="1">
            <w:r w:rsidR="00FF1F38" w:rsidRPr="003336E1">
              <w:rPr>
                <w:rStyle w:val="Hypertextovodkaz"/>
                <w:noProof/>
              </w:rPr>
              <w:t>5.</w:t>
            </w:r>
            <w:r w:rsidR="00FF1F38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FF1F38" w:rsidRPr="003336E1">
              <w:rPr>
                <w:rStyle w:val="Hypertextovodkaz"/>
                <w:noProof/>
              </w:rPr>
              <w:t>ROZVADĚČE</w:t>
            </w:r>
            <w:r w:rsidR="00FF1F38">
              <w:rPr>
                <w:noProof/>
                <w:webHidden/>
              </w:rPr>
              <w:tab/>
            </w:r>
            <w:r w:rsidR="00FF1F38">
              <w:rPr>
                <w:noProof/>
                <w:webHidden/>
              </w:rPr>
              <w:fldChar w:fldCharType="begin"/>
            </w:r>
            <w:r w:rsidR="00FF1F38">
              <w:rPr>
                <w:noProof/>
                <w:webHidden/>
              </w:rPr>
              <w:instrText xml:space="preserve"> PAGEREF _Toc511199567 \h </w:instrText>
            </w:r>
            <w:r w:rsidR="00FF1F38">
              <w:rPr>
                <w:noProof/>
                <w:webHidden/>
              </w:rPr>
            </w:r>
            <w:r w:rsidR="00FF1F38">
              <w:rPr>
                <w:noProof/>
                <w:webHidden/>
              </w:rPr>
              <w:fldChar w:fldCharType="separate"/>
            </w:r>
            <w:r w:rsidR="00FF1F38">
              <w:rPr>
                <w:noProof/>
                <w:webHidden/>
              </w:rPr>
              <w:t>4</w:t>
            </w:r>
            <w:r w:rsidR="00FF1F38">
              <w:rPr>
                <w:noProof/>
                <w:webHidden/>
              </w:rPr>
              <w:fldChar w:fldCharType="end"/>
            </w:r>
          </w:hyperlink>
        </w:p>
        <w:p w:rsidR="00FF1F38" w:rsidRDefault="00616B45">
          <w:pPr>
            <w:pStyle w:val="Obsah1"/>
            <w:rPr>
              <w:rFonts w:asciiTheme="minorHAnsi" w:eastAsiaTheme="minorEastAsia" w:hAnsiTheme="minorHAnsi" w:cstheme="minorBidi"/>
              <w:noProof/>
            </w:rPr>
          </w:pPr>
          <w:hyperlink w:anchor="_Toc511199568" w:history="1">
            <w:r w:rsidR="00FF1F38" w:rsidRPr="003336E1">
              <w:rPr>
                <w:rStyle w:val="Hypertextovodkaz"/>
                <w:noProof/>
              </w:rPr>
              <w:t>6.</w:t>
            </w:r>
            <w:r w:rsidR="00FF1F38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FF1F38" w:rsidRPr="003336E1">
              <w:rPr>
                <w:rStyle w:val="Hypertextovodkaz"/>
                <w:noProof/>
              </w:rPr>
              <w:t>POŽADAVKY NA VÝROBKY</w:t>
            </w:r>
            <w:r w:rsidR="00FF1F38">
              <w:rPr>
                <w:noProof/>
                <w:webHidden/>
              </w:rPr>
              <w:tab/>
            </w:r>
            <w:r w:rsidR="00FF1F38">
              <w:rPr>
                <w:noProof/>
                <w:webHidden/>
              </w:rPr>
              <w:fldChar w:fldCharType="begin"/>
            </w:r>
            <w:r w:rsidR="00FF1F38">
              <w:rPr>
                <w:noProof/>
                <w:webHidden/>
              </w:rPr>
              <w:instrText xml:space="preserve"> PAGEREF _Toc511199568 \h </w:instrText>
            </w:r>
            <w:r w:rsidR="00FF1F38">
              <w:rPr>
                <w:noProof/>
                <w:webHidden/>
              </w:rPr>
            </w:r>
            <w:r w:rsidR="00FF1F38">
              <w:rPr>
                <w:noProof/>
                <w:webHidden/>
              </w:rPr>
              <w:fldChar w:fldCharType="separate"/>
            </w:r>
            <w:r w:rsidR="00FF1F38">
              <w:rPr>
                <w:noProof/>
                <w:webHidden/>
              </w:rPr>
              <w:t>4</w:t>
            </w:r>
            <w:r w:rsidR="00FF1F38">
              <w:rPr>
                <w:noProof/>
                <w:webHidden/>
              </w:rPr>
              <w:fldChar w:fldCharType="end"/>
            </w:r>
          </w:hyperlink>
        </w:p>
        <w:p w:rsidR="00FF1F38" w:rsidRDefault="00616B45">
          <w:pPr>
            <w:pStyle w:val="Obsah1"/>
            <w:rPr>
              <w:rFonts w:asciiTheme="minorHAnsi" w:eastAsiaTheme="minorEastAsia" w:hAnsiTheme="minorHAnsi" w:cstheme="minorBidi"/>
              <w:noProof/>
            </w:rPr>
          </w:pPr>
          <w:hyperlink w:anchor="_Toc511199569" w:history="1">
            <w:r w:rsidR="00FF1F38" w:rsidRPr="003336E1">
              <w:rPr>
                <w:rStyle w:val="Hypertextovodkaz"/>
                <w:noProof/>
              </w:rPr>
              <w:t>7.</w:t>
            </w:r>
            <w:r w:rsidR="00FF1F38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FF1F38" w:rsidRPr="003336E1">
              <w:rPr>
                <w:rStyle w:val="Hypertextovodkaz"/>
                <w:noProof/>
              </w:rPr>
              <w:t>POŽADAVKY NA STAVBU A PROFESE</w:t>
            </w:r>
            <w:r w:rsidR="00FF1F38">
              <w:rPr>
                <w:noProof/>
                <w:webHidden/>
              </w:rPr>
              <w:tab/>
            </w:r>
            <w:r w:rsidR="00FF1F38">
              <w:rPr>
                <w:noProof/>
                <w:webHidden/>
              </w:rPr>
              <w:fldChar w:fldCharType="begin"/>
            </w:r>
            <w:r w:rsidR="00FF1F38">
              <w:rPr>
                <w:noProof/>
                <w:webHidden/>
              </w:rPr>
              <w:instrText xml:space="preserve"> PAGEREF _Toc511199569 \h </w:instrText>
            </w:r>
            <w:r w:rsidR="00FF1F38">
              <w:rPr>
                <w:noProof/>
                <w:webHidden/>
              </w:rPr>
            </w:r>
            <w:r w:rsidR="00FF1F38">
              <w:rPr>
                <w:noProof/>
                <w:webHidden/>
              </w:rPr>
              <w:fldChar w:fldCharType="separate"/>
            </w:r>
            <w:r w:rsidR="00FF1F38">
              <w:rPr>
                <w:noProof/>
                <w:webHidden/>
              </w:rPr>
              <w:t>5</w:t>
            </w:r>
            <w:r w:rsidR="00FF1F38">
              <w:rPr>
                <w:noProof/>
                <w:webHidden/>
              </w:rPr>
              <w:fldChar w:fldCharType="end"/>
            </w:r>
          </w:hyperlink>
        </w:p>
        <w:p w:rsidR="00FF1F38" w:rsidRDefault="00616B45">
          <w:pPr>
            <w:pStyle w:val="Obsah1"/>
            <w:rPr>
              <w:rFonts w:asciiTheme="minorHAnsi" w:eastAsiaTheme="minorEastAsia" w:hAnsiTheme="minorHAnsi" w:cstheme="minorBidi"/>
              <w:noProof/>
            </w:rPr>
          </w:pPr>
          <w:hyperlink w:anchor="_Toc511199570" w:history="1">
            <w:r w:rsidR="00FF1F38" w:rsidRPr="003336E1">
              <w:rPr>
                <w:rStyle w:val="Hypertextovodkaz"/>
                <w:noProof/>
              </w:rPr>
              <w:t>8.</w:t>
            </w:r>
            <w:r w:rsidR="00FF1F38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FF1F38" w:rsidRPr="003336E1">
              <w:rPr>
                <w:rStyle w:val="Hypertextovodkaz"/>
                <w:noProof/>
              </w:rPr>
              <w:t>VLIVY STAVBY - ODPADY</w:t>
            </w:r>
            <w:r w:rsidR="00FF1F38">
              <w:rPr>
                <w:noProof/>
                <w:webHidden/>
              </w:rPr>
              <w:tab/>
            </w:r>
            <w:r w:rsidR="00FF1F38">
              <w:rPr>
                <w:noProof/>
                <w:webHidden/>
              </w:rPr>
              <w:fldChar w:fldCharType="begin"/>
            </w:r>
            <w:r w:rsidR="00FF1F38">
              <w:rPr>
                <w:noProof/>
                <w:webHidden/>
              </w:rPr>
              <w:instrText xml:space="preserve"> PAGEREF _Toc511199570 \h </w:instrText>
            </w:r>
            <w:r w:rsidR="00FF1F38">
              <w:rPr>
                <w:noProof/>
                <w:webHidden/>
              </w:rPr>
            </w:r>
            <w:r w:rsidR="00FF1F38">
              <w:rPr>
                <w:noProof/>
                <w:webHidden/>
              </w:rPr>
              <w:fldChar w:fldCharType="separate"/>
            </w:r>
            <w:r w:rsidR="00FF1F38">
              <w:rPr>
                <w:noProof/>
                <w:webHidden/>
              </w:rPr>
              <w:t>5</w:t>
            </w:r>
            <w:r w:rsidR="00FF1F38">
              <w:rPr>
                <w:noProof/>
                <w:webHidden/>
              </w:rPr>
              <w:fldChar w:fldCharType="end"/>
            </w:r>
          </w:hyperlink>
        </w:p>
        <w:p w:rsidR="00FF1F38" w:rsidRDefault="00616B45">
          <w:pPr>
            <w:pStyle w:val="Obsah1"/>
            <w:rPr>
              <w:rFonts w:asciiTheme="minorHAnsi" w:eastAsiaTheme="minorEastAsia" w:hAnsiTheme="minorHAnsi" w:cstheme="minorBidi"/>
              <w:noProof/>
            </w:rPr>
          </w:pPr>
          <w:hyperlink w:anchor="_Toc511199571" w:history="1">
            <w:r w:rsidR="00FF1F38" w:rsidRPr="003336E1">
              <w:rPr>
                <w:rStyle w:val="Hypertextovodkaz"/>
                <w:noProof/>
              </w:rPr>
              <w:t>9.</w:t>
            </w:r>
            <w:r w:rsidR="00FF1F38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FF1F38" w:rsidRPr="003336E1">
              <w:rPr>
                <w:rStyle w:val="Hypertextovodkaz"/>
                <w:noProof/>
              </w:rPr>
              <w:t>ZÁSADY ORGANIZACE VÝSTAVBY</w:t>
            </w:r>
            <w:r w:rsidR="00FF1F38">
              <w:rPr>
                <w:noProof/>
                <w:webHidden/>
              </w:rPr>
              <w:tab/>
            </w:r>
            <w:r w:rsidR="00FF1F38">
              <w:rPr>
                <w:noProof/>
                <w:webHidden/>
              </w:rPr>
              <w:fldChar w:fldCharType="begin"/>
            </w:r>
            <w:r w:rsidR="00FF1F38">
              <w:rPr>
                <w:noProof/>
                <w:webHidden/>
              </w:rPr>
              <w:instrText xml:space="preserve"> PAGEREF _Toc511199571 \h </w:instrText>
            </w:r>
            <w:r w:rsidR="00FF1F38">
              <w:rPr>
                <w:noProof/>
                <w:webHidden/>
              </w:rPr>
            </w:r>
            <w:r w:rsidR="00FF1F38">
              <w:rPr>
                <w:noProof/>
                <w:webHidden/>
              </w:rPr>
              <w:fldChar w:fldCharType="separate"/>
            </w:r>
            <w:r w:rsidR="00FF1F38">
              <w:rPr>
                <w:noProof/>
                <w:webHidden/>
              </w:rPr>
              <w:t>6</w:t>
            </w:r>
            <w:r w:rsidR="00FF1F38">
              <w:rPr>
                <w:noProof/>
                <w:webHidden/>
              </w:rPr>
              <w:fldChar w:fldCharType="end"/>
            </w:r>
          </w:hyperlink>
        </w:p>
        <w:p w:rsidR="00FF1F38" w:rsidRDefault="00616B45">
          <w:pPr>
            <w:pStyle w:val="Obsah1"/>
            <w:rPr>
              <w:rFonts w:asciiTheme="minorHAnsi" w:eastAsiaTheme="minorEastAsia" w:hAnsiTheme="minorHAnsi" w:cstheme="minorBidi"/>
              <w:noProof/>
            </w:rPr>
          </w:pPr>
          <w:hyperlink w:anchor="_Toc511199572" w:history="1">
            <w:r w:rsidR="00FF1F38" w:rsidRPr="003336E1">
              <w:rPr>
                <w:rStyle w:val="Hypertextovodkaz"/>
                <w:noProof/>
              </w:rPr>
              <w:t>10.</w:t>
            </w:r>
            <w:r w:rsidR="00FF1F38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FF1F38" w:rsidRPr="003336E1">
              <w:rPr>
                <w:rStyle w:val="Hypertextovodkaz"/>
                <w:noProof/>
              </w:rPr>
              <w:t>ZÁVĚREČNÁ USTANOVENÍ</w:t>
            </w:r>
            <w:r w:rsidR="00FF1F38">
              <w:rPr>
                <w:noProof/>
                <w:webHidden/>
              </w:rPr>
              <w:tab/>
            </w:r>
            <w:r w:rsidR="00FF1F38">
              <w:rPr>
                <w:noProof/>
                <w:webHidden/>
              </w:rPr>
              <w:fldChar w:fldCharType="begin"/>
            </w:r>
            <w:r w:rsidR="00FF1F38">
              <w:rPr>
                <w:noProof/>
                <w:webHidden/>
              </w:rPr>
              <w:instrText xml:space="preserve"> PAGEREF _Toc511199572 \h </w:instrText>
            </w:r>
            <w:r w:rsidR="00FF1F38">
              <w:rPr>
                <w:noProof/>
                <w:webHidden/>
              </w:rPr>
            </w:r>
            <w:r w:rsidR="00FF1F38">
              <w:rPr>
                <w:noProof/>
                <w:webHidden/>
              </w:rPr>
              <w:fldChar w:fldCharType="separate"/>
            </w:r>
            <w:r w:rsidR="00FF1F38">
              <w:rPr>
                <w:noProof/>
                <w:webHidden/>
              </w:rPr>
              <w:t>7</w:t>
            </w:r>
            <w:r w:rsidR="00FF1F38">
              <w:rPr>
                <w:noProof/>
                <w:webHidden/>
              </w:rPr>
              <w:fldChar w:fldCharType="end"/>
            </w:r>
          </w:hyperlink>
        </w:p>
        <w:p w:rsidR="00FF1F38" w:rsidRDefault="00616B45">
          <w:pPr>
            <w:pStyle w:val="Obsah1"/>
            <w:rPr>
              <w:rFonts w:asciiTheme="minorHAnsi" w:eastAsiaTheme="minorEastAsia" w:hAnsiTheme="minorHAnsi" w:cstheme="minorBidi"/>
              <w:noProof/>
            </w:rPr>
          </w:pPr>
          <w:hyperlink w:anchor="_Toc511199573" w:history="1">
            <w:r w:rsidR="00FF1F38" w:rsidRPr="003336E1">
              <w:rPr>
                <w:rStyle w:val="Hypertextovodkaz"/>
                <w:noProof/>
              </w:rPr>
              <w:t>11.</w:t>
            </w:r>
            <w:r w:rsidR="00FF1F38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FF1F38" w:rsidRPr="003336E1">
              <w:rPr>
                <w:rStyle w:val="Hypertextovodkaz"/>
                <w:noProof/>
              </w:rPr>
              <w:t>PŘEDPISY A NORMY</w:t>
            </w:r>
            <w:r w:rsidR="00FF1F38">
              <w:rPr>
                <w:noProof/>
                <w:webHidden/>
              </w:rPr>
              <w:tab/>
            </w:r>
            <w:r w:rsidR="00FF1F38">
              <w:rPr>
                <w:noProof/>
                <w:webHidden/>
              </w:rPr>
              <w:fldChar w:fldCharType="begin"/>
            </w:r>
            <w:r w:rsidR="00FF1F38">
              <w:rPr>
                <w:noProof/>
                <w:webHidden/>
              </w:rPr>
              <w:instrText xml:space="preserve"> PAGEREF _Toc511199573 \h </w:instrText>
            </w:r>
            <w:r w:rsidR="00FF1F38">
              <w:rPr>
                <w:noProof/>
                <w:webHidden/>
              </w:rPr>
            </w:r>
            <w:r w:rsidR="00FF1F38">
              <w:rPr>
                <w:noProof/>
                <w:webHidden/>
              </w:rPr>
              <w:fldChar w:fldCharType="separate"/>
            </w:r>
            <w:r w:rsidR="00FF1F38">
              <w:rPr>
                <w:noProof/>
                <w:webHidden/>
              </w:rPr>
              <w:t>7</w:t>
            </w:r>
            <w:r w:rsidR="00FF1F38">
              <w:rPr>
                <w:noProof/>
                <w:webHidden/>
              </w:rPr>
              <w:fldChar w:fldCharType="end"/>
            </w:r>
          </w:hyperlink>
        </w:p>
        <w:p w:rsidR="00EB1DB8" w:rsidRDefault="00E64F29" w:rsidP="00AB0060">
          <w:pPr>
            <w:ind w:firstLine="0"/>
          </w:pPr>
          <w:r>
            <w:fldChar w:fldCharType="end"/>
          </w:r>
        </w:p>
      </w:sdtContent>
    </w:sdt>
    <w:p w:rsidR="000B3F2C" w:rsidRPr="00324881" w:rsidRDefault="000B3F2C" w:rsidP="00097EEF">
      <w:pPr>
        <w:pStyle w:val="Nadpis1"/>
        <w:pageBreakBefore/>
        <w:ind w:left="714" w:hanging="357"/>
      </w:pPr>
      <w:bookmarkStart w:id="0" w:name="_Toc511199563"/>
      <w:r w:rsidRPr="00324881">
        <w:lastRenderedPageBreak/>
        <w:t>PŘEDMĚT PROJEKTU</w:t>
      </w:r>
      <w:bookmarkEnd w:id="0"/>
    </w:p>
    <w:p w:rsidR="006E2248" w:rsidRDefault="000B3F2C" w:rsidP="00A132BB">
      <w:r w:rsidRPr="000B3F2C">
        <w:t xml:space="preserve">Předmětem projektové dokumentace (PD) je </w:t>
      </w:r>
      <w:r w:rsidR="00C431C3">
        <w:t>návrh</w:t>
      </w:r>
      <w:r w:rsidRPr="000B3F2C">
        <w:t xml:space="preserve"> </w:t>
      </w:r>
      <w:r w:rsidR="00011200">
        <w:t>rekonstrukce</w:t>
      </w:r>
      <w:r w:rsidR="0036651D">
        <w:t xml:space="preserve"> </w:t>
      </w:r>
      <w:r w:rsidR="00191D91">
        <w:t xml:space="preserve">silnoproudé </w:t>
      </w:r>
      <w:r w:rsidRPr="000B3F2C">
        <w:t xml:space="preserve">elektroinstalace </w:t>
      </w:r>
      <w:r w:rsidR="005F1992">
        <w:t xml:space="preserve">v potřebném rozsahu pro </w:t>
      </w:r>
      <w:r w:rsidR="0036651D">
        <w:t xml:space="preserve">provedení stavby, </w:t>
      </w:r>
      <w:r w:rsidR="009B490B" w:rsidRPr="00FF1F38">
        <w:rPr>
          <w:b/>
        </w:rPr>
        <w:t xml:space="preserve">rekonstrukce rozvodny NN, </w:t>
      </w:r>
      <w:r w:rsidR="0036651D" w:rsidRPr="00FF1F38">
        <w:rPr>
          <w:b/>
        </w:rPr>
        <w:t>objektu</w:t>
      </w:r>
      <w:r w:rsidR="009B490B" w:rsidRPr="00FF1F38">
        <w:rPr>
          <w:b/>
        </w:rPr>
        <w:t xml:space="preserve"> „</w:t>
      </w:r>
      <w:r w:rsidR="000911CF" w:rsidRPr="00FF1F38">
        <w:rPr>
          <w:b/>
        </w:rPr>
        <w:t>C</w:t>
      </w:r>
      <w:r w:rsidR="009B490B" w:rsidRPr="00FF1F38">
        <w:rPr>
          <w:b/>
        </w:rPr>
        <w:t>“</w:t>
      </w:r>
      <w:r w:rsidR="00EB73DE">
        <w:t>:</w:t>
      </w:r>
    </w:p>
    <w:p w:rsidR="000B3F2C" w:rsidRPr="003A6827" w:rsidRDefault="00132103" w:rsidP="003A6827">
      <w:pPr>
        <w:spacing w:after="6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VŠB-TU Ostrava, </w:t>
      </w:r>
      <w:r w:rsidRPr="00132103">
        <w:rPr>
          <w:b/>
          <w:sz w:val="24"/>
          <w:szCs w:val="24"/>
        </w:rPr>
        <w:t>17. listopadu 15/2172</w:t>
      </w:r>
      <w:r>
        <w:rPr>
          <w:b/>
          <w:sz w:val="24"/>
          <w:szCs w:val="24"/>
        </w:rPr>
        <w:t xml:space="preserve">, </w:t>
      </w:r>
      <w:r w:rsidRPr="00132103">
        <w:rPr>
          <w:b/>
          <w:sz w:val="24"/>
          <w:szCs w:val="24"/>
        </w:rPr>
        <w:t>708 33 Ostrava</w:t>
      </w:r>
    </w:p>
    <w:p w:rsidR="000B3F2C" w:rsidRPr="00B06BD3" w:rsidRDefault="000B3F2C" w:rsidP="00A132BB">
      <w:r w:rsidRPr="00B06BD3">
        <w:t>Podklady:</w:t>
      </w:r>
    </w:p>
    <w:p w:rsidR="000B3F2C" w:rsidRDefault="000B3F2C" w:rsidP="00605C3D">
      <w:pPr>
        <w:pStyle w:val="Odstavecseseznamem"/>
        <w:numPr>
          <w:ilvl w:val="0"/>
          <w:numId w:val="5"/>
        </w:numPr>
        <w:spacing w:after="60" w:line="240" w:lineRule="auto"/>
        <w:ind w:left="641" w:hanging="357"/>
        <w:contextualSpacing w:val="0"/>
      </w:pPr>
      <w:r w:rsidRPr="000B3F2C">
        <w:t xml:space="preserve">stavební </w:t>
      </w:r>
      <w:r w:rsidR="00573A69">
        <w:t>podklady</w:t>
      </w:r>
      <w:r w:rsidRPr="000B3F2C">
        <w:t>,</w:t>
      </w:r>
    </w:p>
    <w:p w:rsidR="000B3F2C" w:rsidRDefault="000B3F2C" w:rsidP="00A132BB">
      <w:pPr>
        <w:pStyle w:val="Odstavecseseznamem"/>
        <w:numPr>
          <w:ilvl w:val="0"/>
          <w:numId w:val="5"/>
        </w:numPr>
      </w:pPr>
      <w:r w:rsidRPr="000B3F2C">
        <w:t>platné ČSN a legislativa v době zpracování.</w:t>
      </w:r>
    </w:p>
    <w:p w:rsidR="0049101C" w:rsidRDefault="00DD6232" w:rsidP="0049101C">
      <w:pPr>
        <w:ind w:left="284" w:firstLine="0"/>
      </w:pPr>
      <w:r>
        <w:t>Návaznost dokumentace:</w:t>
      </w:r>
    </w:p>
    <w:p w:rsidR="00DD6232" w:rsidRDefault="00616B45" w:rsidP="00DD6232">
      <w:pPr>
        <w:pStyle w:val="Odstavecseseznamem"/>
        <w:numPr>
          <w:ilvl w:val="0"/>
          <w:numId w:val="5"/>
        </w:numPr>
      </w:pPr>
      <w:r>
        <w:t>PS</w:t>
      </w:r>
      <w:bookmarkStart w:id="1" w:name="_GoBack"/>
      <w:bookmarkEnd w:id="1"/>
      <w:r w:rsidR="00DD6232">
        <w:t>-0</w:t>
      </w:r>
      <w:r w:rsidR="000A5D07">
        <w:t>1</w:t>
      </w:r>
      <w:r w:rsidR="00DD6232">
        <w:t xml:space="preserve"> </w:t>
      </w:r>
      <w:r w:rsidR="000A5D07">
        <w:t>Oprava rozvodů NN</w:t>
      </w:r>
    </w:p>
    <w:p w:rsidR="000B3F2C" w:rsidRPr="00324881" w:rsidRDefault="000B3F2C" w:rsidP="00A132BB">
      <w:pPr>
        <w:pStyle w:val="Nadpis1"/>
      </w:pPr>
      <w:bookmarkStart w:id="2" w:name="_Toc511199564"/>
      <w:r w:rsidRPr="00324881">
        <w:t>ZÁKLADNÍ TECHNICKÉ ÚDAJE</w:t>
      </w:r>
      <w:bookmarkEnd w:id="2"/>
    </w:p>
    <w:p w:rsidR="000B3F2C" w:rsidRPr="00E436A5" w:rsidRDefault="000B3F2C" w:rsidP="00A132BB">
      <w:pPr>
        <w:rPr>
          <w:b/>
        </w:rPr>
      </w:pPr>
      <w:r w:rsidRPr="00E436A5">
        <w:rPr>
          <w:b/>
        </w:rPr>
        <w:t xml:space="preserve">El. </w:t>
      </w:r>
      <w:proofErr w:type="gramStart"/>
      <w:r w:rsidRPr="00E436A5">
        <w:rPr>
          <w:b/>
        </w:rPr>
        <w:t>soustava</w:t>
      </w:r>
      <w:proofErr w:type="gramEnd"/>
      <w:r w:rsidRPr="00E436A5">
        <w:rPr>
          <w:b/>
        </w:rPr>
        <w:t>:</w:t>
      </w:r>
    </w:p>
    <w:p w:rsidR="000B3F2C" w:rsidRPr="000B3F2C" w:rsidRDefault="000B3F2C" w:rsidP="00A132BB">
      <w:r w:rsidRPr="000B3F2C">
        <w:t>napájecí rozvody: 3/N/PE, AC, 50Hz, 230/400V/TN-C</w:t>
      </w:r>
    </w:p>
    <w:p w:rsidR="009F5EC2" w:rsidRDefault="009F5EC2" w:rsidP="009F5EC2">
      <w:pPr>
        <w:keepNext/>
        <w:rPr>
          <w:b/>
        </w:rPr>
      </w:pPr>
      <w:r w:rsidRPr="005726C0">
        <w:rPr>
          <w:b/>
        </w:rPr>
        <w:t>Ochrana před úrazem elektrickým proudem dle ČSN 33 2000–4-41 ed.2:</w:t>
      </w:r>
    </w:p>
    <w:p w:rsidR="009F5EC2" w:rsidRPr="000C61F1" w:rsidRDefault="009F5EC2" w:rsidP="009F5EC2">
      <w:r>
        <w:t xml:space="preserve">Bude provedeno ochranné opatření: </w:t>
      </w:r>
      <w:r w:rsidRPr="009F5EC2">
        <w:rPr>
          <w:b/>
        </w:rPr>
        <w:t>automatické odpojení od zdroje</w:t>
      </w:r>
      <w:r>
        <w:t>, kde:</w:t>
      </w:r>
    </w:p>
    <w:p w:rsidR="009F5EC2" w:rsidRPr="000C61F1" w:rsidRDefault="009F5EC2" w:rsidP="009F5EC2">
      <w:pPr>
        <w:numPr>
          <w:ilvl w:val="0"/>
          <w:numId w:val="30"/>
        </w:numPr>
        <w:tabs>
          <w:tab w:val="left" w:pos="993"/>
        </w:tabs>
        <w:spacing w:after="60" w:line="240" w:lineRule="auto"/>
        <w:rPr>
          <w:b/>
        </w:rPr>
      </w:pPr>
      <w:r>
        <w:rPr>
          <w:b/>
        </w:rPr>
        <w:t>Základní ochrana (o</w:t>
      </w:r>
      <w:r w:rsidRPr="000C61F1">
        <w:rPr>
          <w:b/>
        </w:rPr>
        <w:t>chrana před nebezpečným dotykem živých částí</w:t>
      </w:r>
      <w:r>
        <w:rPr>
          <w:b/>
        </w:rPr>
        <w:t>)</w:t>
      </w:r>
      <w:r w:rsidRPr="000C61F1">
        <w:rPr>
          <w:b/>
        </w:rPr>
        <w:t>:</w:t>
      </w:r>
    </w:p>
    <w:p w:rsidR="009F5EC2" w:rsidRPr="000C61F1" w:rsidRDefault="009F5EC2" w:rsidP="009F5EC2">
      <w:pPr>
        <w:spacing w:after="60" w:line="240" w:lineRule="auto"/>
        <w:ind w:firstLine="993"/>
      </w:pPr>
      <w:r w:rsidRPr="000C61F1">
        <w:t>Základní izolace živých částí dle přílohy A, čl. A.1</w:t>
      </w:r>
    </w:p>
    <w:p w:rsidR="009F5EC2" w:rsidRPr="000C61F1" w:rsidRDefault="009F5EC2" w:rsidP="009F5EC2">
      <w:pPr>
        <w:spacing w:after="60" w:line="240" w:lineRule="auto"/>
        <w:ind w:firstLine="993"/>
      </w:pPr>
      <w:r w:rsidRPr="000C61F1">
        <w:t>Přepážky nebo kryty dle přílohy A, čl. A.2</w:t>
      </w:r>
    </w:p>
    <w:p w:rsidR="009F5EC2" w:rsidRPr="000C61F1" w:rsidRDefault="009F5EC2" w:rsidP="009F5EC2">
      <w:pPr>
        <w:numPr>
          <w:ilvl w:val="0"/>
          <w:numId w:val="30"/>
        </w:numPr>
        <w:tabs>
          <w:tab w:val="left" w:pos="993"/>
        </w:tabs>
        <w:spacing w:after="60" w:line="240" w:lineRule="auto"/>
        <w:rPr>
          <w:b/>
        </w:rPr>
      </w:pPr>
      <w:r>
        <w:rPr>
          <w:b/>
        </w:rPr>
        <w:t>Ochrana při poruše (o</w:t>
      </w:r>
      <w:r w:rsidRPr="000C61F1">
        <w:rPr>
          <w:b/>
        </w:rPr>
        <w:t>chrana před nebezpečným dotykem neživých částí</w:t>
      </w:r>
      <w:r>
        <w:rPr>
          <w:b/>
        </w:rPr>
        <w:t>)</w:t>
      </w:r>
      <w:r w:rsidRPr="000C61F1">
        <w:rPr>
          <w:b/>
        </w:rPr>
        <w:t>:</w:t>
      </w:r>
    </w:p>
    <w:p w:rsidR="009F5EC2" w:rsidRPr="000C61F1" w:rsidRDefault="009F5EC2" w:rsidP="009F5EC2">
      <w:pPr>
        <w:spacing w:after="60" w:line="240" w:lineRule="auto"/>
        <w:ind w:firstLine="993"/>
      </w:pPr>
      <w:r>
        <w:t>A</w:t>
      </w:r>
      <w:r w:rsidRPr="000C61F1">
        <w:t xml:space="preserve">utomatické odpojení </w:t>
      </w:r>
      <w:r>
        <w:t>v případě poruchy</w:t>
      </w:r>
      <w:r w:rsidRPr="000C61F1">
        <w:t xml:space="preserve"> čl. 411</w:t>
      </w:r>
      <w:r>
        <w:t>.3 až 3.6</w:t>
      </w:r>
    </w:p>
    <w:p w:rsidR="009F5EC2" w:rsidRPr="000C61F1" w:rsidRDefault="009F5EC2" w:rsidP="009F5EC2">
      <w:pPr>
        <w:ind w:firstLine="992"/>
      </w:pPr>
      <w:r w:rsidRPr="000C61F1">
        <w:t xml:space="preserve">Ochranné uzemnění a </w:t>
      </w:r>
      <w:r>
        <w:t>ochranné pospojování čl. 411.3</w:t>
      </w:r>
    </w:p>
    <w:p w:rsidR="00943B09" w:rsidRPr="00E436A5" w:rsidRDefault="00943B09" w:rsidP="007F6D72">
      <w:pPr>
        <w:keepNext/>
        <w:rPr>
          <w:b/>
        </w:rPr>
      </w:pPr>
      <w:r w:rsidRPr="00E436A5">
        <w:rPr>
          <w:b/>
        </w:rPr>
        <w:t>Vnější vlivy dle ČSN 33</w:t>
      </w:r>
      <w:r w:rsidR="00926132" w:rsidRPr="00E436A5">
        <w:rPr>
          <w:b/>
        </w:rPr>
        <w:t xml:space="preserve"> </w:t>
      </w:r>
      <w:r w:rsidRPr="00E436A5">
        <w:rPr>
          <w:b/>
        </w:rPr>
        <w:t>2000-5-51 ed.3:</w:t>
      </w:r>
    </w:p>
    <w:p w:rsidR="00943B09" w:rsidRDefault="00943B09" w:rsidP="00A132BB">
      <w:r>
        <w:t xml:space="preserve">Viz </w:t>
      </w:r>
      <w:r w:rsidR="0036651D">
        <w:t xml:space="preserve">původní </w:t>
      </w:r>
      <w:r>
        <w:t>protokol o určení vnějších vlivů.</w:t>
      </w:r>
    </w:p>
    <w:p w:rsidR="001D026F" w:rsidRPr="00E436A5" w:rsidRDefault="001D026F" w:rsidP="001D026F">
      <w:pPr>
        <w:keepNext/>
        <w:rPr>
          <w:b/>
        </w:rPr>
      </w:pPr>
      <w:r w:rsidRPr="00E436A5">
        <w:rPr>
          <w:b/>
        </w:rPr>
        <w:t>Stupeň důležitosti el. energie:</w:t>
      </w:r>
    </w:p>
    <w:p w:rsidR="001D026F" w:rsidRPr="007F60B7" w:rsidRDefault="0036651D" w:rsidP="001D026F">
      <w:r>
        <w:t>Dodávka 3. stupně – distributor, vybrané obvody jsou zálohovány DA</w:t>
      </w:r>
    </w:p>
    <w:p w:rsidR="001B5BDB" w:rsidRDefault="001B5BDB" w:rsidP="0036651D">
      <w:pPr>
        <w:pStyle w:val="Nadpis1"/>
        <w:ind w:left="714" w:hanging="357"/>
        <w:rPr>
          <w:rFonts w:eastAsia="Times New Roman"/>
        </w:rPr>
      </w:pPr>
      <w:bookmarkStart w:id="3" w:name="_Toc511199565"/>
      <w:r>
        <w:rPr>
          <w:rFonts w:eastAsia="Times New Roman"/>
        </w:rPr>
        <w:t>POŽÁRNÍ OPATŘENÍ</w:t>
      </w:r>
      <w:bookmarkEnd w:id="3"/>
    </w:p>
    <w:p w:rsidR="00807B40" w:rsidRPr="00221EF9" w:rsidRDefault="00807B40" w:rsidP="00807B40">
      <w:r w:rsidRPr="00221EF9">
        <w:t xml:space="preserve">Veškeré prostupy kabelů stavebními konstrukcemi budou na hranici požárních úseků (požárně dělicí konstrukce) zatěsněny, zatěsnění se provádí: realizací požárně bezpečnostního zařízení – výrobku (systému) </w:t>
      </w:r>
      <w:r w:rsidRPr="00221EF9">
        <w:rPr>
          <w:b/>
        </w:rPr>
        <w:t>požární přepážky nebo ucpávky</w:t>
      </w:r>
      <w:r w:rsidRPr="00221EF9">
        <w:t xml:space="preserve"> dle ČSN EN 13501-2+A1:2010.</w:t>
      </w:r>
    </w:p>
    <w:p w:rsidR="00807B40" w:rsidRPr="00221EF9" w:rsidRDefault="00807B40" w:rsidP="00807B40">
      <w:r w:rsidRPr="00221EF9">
        <w:t>V následujících případech není nutná požární přepážka a je dostatečné dotěsnění (dozdění, dobetonování) dle ČSN 73 0810:2016:</w:t>
      </w:r>
    </w:p>
    <w:p w:rsidR="00807B40" w:rsidRPr="00221EF9" w:rsidRDefault="00807B40" w:rsidP="00807B40">
      <w:pPr>
        <w:pStyle w:val="Odstavecseseznamem"/>
        <w:numPr>
          <w:ilvl w:val="0"/>
          <w:numId w:val="5"/>
        </w:numPr>
      </w:pPr>
      <w:r w:rsidRPr="00221EF9">
        <w:t>nesmí se jednat o prostupy konstrukcemi okolo chráněných únikových cest, požárních, nebo evakuačních výtahů,</w:t>
      </w:r>
    </w:p>
    <w:p w:rsidR="00807B40" w:rsidRPr="00221EF9" w:rsidRDefault="00807B40" w:rsidP="00807B40">
      <w:pPr>
        <w:pStyle w:val="Odstavecseseznamem"/>
        <w:numPr>
          <w:ilvl w:val="0"/>
          <w:numId w:val="5"/>
        </w:numPr>
      </w:pPr>
      <w:r w:rsidRPr="00221EF9">
        <w:lastRenderedPageBreak/>
        <w:t>jedná se o prostup zděnou, betonovou, sádrokartonovou nebo sendvičovou konstrukcí, tato konstrukce musí být dotažena až k povrchu kabelu shodnou skladbou,</w:t>
      </w:r>
    </w:p>
    <w:p w:rsidR="00807B40" w:rsidRPr="00221EF9" w:rsidRDefault="00807B40" w:rsidP="00807B40">
      <w:pPr>
        <w:pStyle w:val="Odstavecseseznamem"/>
        <w:numPr>
          <w:ilvl w:val="0"/>
          <w:numId w:val="5"/>
        </w:numPr>
      </w:pPr>
      <w:r w:rsidRPr="00221EF9">
        <w:t>jedná se o jednotlivý prostup jednoho (samostatně vedeného) kabelu elektroinstalace (bez chráničky, trubky, apod.) s vnějším průměrek kabelu do 20 mm, tzn., prostup pro kabel musí být shodný s průměrem kabelu (pokud je větší je nutno použít požární přepážku),</w:t>
      </w:r>
    </w:p>
    <w:p w:rsidR="00807B40" w:rsidRPr="00221EF9" w:rsidRDefault="00807B40" w:rsidP="00807B40">
      <w:pPr>
        <w:pStyle w:val="Odstavecseseznamem"/>
        <w:numPr>
          <w:ilvl w:val="0"/>
          <w:numId w:val="5"/>
        </w:numPr>
      </w:pPr>
      <w:r w:rsidRPr="00221EF9">
        <w:t>mezi jednotlivými prostupy pro jeden kabel musí být vzdálenost min. 500 mm,</w:t>
      </w:r>
    </w:p>
    <w:p w:rsidR="00807B40" w:rsidRPr="00221EF9" w:rsidRDefault="00807B40" w:rsidP="00807B40">
      <w:pPr>
        <w:pStyle w:val="Odstavecseseznamem"/>
        <w:numPr>
          <w:ilvl w:val="0"/>
          <w:numId w:val="5"/>
        </w:numPr>
      </w:pPr>
      <w:r w:rsidRPr="00221EF9">
        <w:t>dotěsnění musí být provedeno v kvalitě okolní konstrukce, výrobky třídy reakce na oheň A1 nebo A2 v celé tloušťce konstrukce.</w:t>
      </w:r>
    </w:p>
    <w:p w:rsidR="00807B40" w:rsidRPr="00221EF9" w:rsidRDefault="00807B40" w:rsidP="00807B40">
      <w:r w:rsidRPr="00221EF9">
        <w:t>Ucpávky musí vykazovat požární odolnost shodnou s konstrukcí, ve které se nacházejí (dle požadavku na požární odolnost prostupujících konstrukcí:</w:t>
      </w:r>
    </w:p>
    <w:p w:rsidR="00807B40" w:rsidRPr="00221EF9" w:rsidRDefault="00807B40" w:rsidP="00807B40">
      <w:pPr>
        <w:pStyle w:val="Odstavecseseznamem"/>
        <w:numPr>
          <w:ilvl w:val="0"/>
          <w:numId w:val="5"/>
        </w:numPr>
      </w:pPr>
      <w:r w:rsidRPr="00221EF9">
        <w:t>EI v požárně dělicích konstrukcích EI nebo REI,</w:t>
      </w:r>
    </w:p>
    <w:p w:rsidR="00807B40" w:rsidRPr="00221EF9" w:rsidRDefault="00807B40" w:rsidP="00807B40">
      <w:pPr>
        <w:pStyle w:val="Odstavecseseznamem"/>
        <w:numPr>
          <w:ilvl w:val="0"/>
          <w:numId w:val="5"/>
        </w:numPr>
      </w:pPr>
      <w:r w:rsidRPr="00221EF9">
        <w:t>E v požárně dělicích konstrukcích EW nebo REW.</w:t>
      </w:r>
    </w:p>
    <w:p w:rsidR="00807B40" w:rsidRDefault="00807B40" w:rsidP="00807B40">
      <w:r w:rsidRPr="00221EF9">
        <w:t>Veškeré provedené požární ucpávky budou opatřeny certifikačním štítkem.</w:t>
      </w:r>
    </w:p>
    <w:p w:rsidR="00563FB3" w:rsidRDefault="00563FB3" w:rsidP="001B5BDB">
      <w:pPr>
        <w:pStyle w:val="Nadpis1"/>
        <w:ind w:left="714" w:hanging="357"/>
        <w:rPr>
          <w:rFonts w:eastAsia="Times New Roman"/>
        </w:rPr>
      </w:pPr>
      <w:bookmarkStart w:id="4" w:name="_Toc511199566"/>
      <w:r>
        <w:rPr>
          <w:rFonts w:eastAsia="Times New Roman"/>
        </w:rPr>
        <w:t>POPIS ŘEŠENÍ</w:t>
      </w:r>
      <w:bookmarkEnd w:id="4"/>
    </w:p>
    <w:p w:rsidR="006819EE" w:rsidRDefault="00395CA5" w:rsidP="006819EE">
      <w:r>
        <w:t>Požadavkem provozovatele objektu A (VŠB-TU Ostrava) je rekonstrukce (modernizace) vybavení hlavní rozvodny NN (</w:t>
      </w:r>
      <w:proofErr w:type="spellStart"/>
      <w:r w:rsidRPr="0038679B">
        <w:rPr>
          <w:b/>
        </w:rPr>
        <w:t>mč</w:t>
      </w:r>
      <w:proofErr w:type="spellEnd"/>
      <w:r w:rsidRPr="0038679B">
        <w:rPr>
          <w:b/>
        </w:rPr>
        <w:t xml:space="preserve">. </w:t>
      </w:r>
      <w:r w:rsidR="000911CF">
        <w:rPr>
          <w:b/>
        </w:rPr>
        <w:t>C008</w:t>
      </w:r>
      <w:r>
        <w:t>). Stávající vybavení rozvodny (rozvaděč</w:t>
      </w:r>
      <w:r w:rsidR="005236B1">
        <w:t xml:space="preserve">e, vč. vnitřního vybavení) bude demontováno a odvozem na skládku zlikvidováno. Stávající rozvaděčové pole (5 ks) jsou konstrukčně pevně spojeny svarem mezi sebou a k základové ocelové a betonové konstrukci. </w:t>
      </w:r>
      <w:r w:rsidR="00171055">
        <w:t xml:space="preserve">Demontáž rozvaděčů budou provádět pracovníci s </w:t>
      </w:r>
      <w:r w:rsidR="00171055" w:rsidRPr="00A81183">
        <w:t xml:space="preserve">příslušnou elektrotechnickou kvalifikaci pro tuto činnost dle ČSN EN 50110-1 </w:t>
      </w:r>
      <w:r w:rsidR="00171055">
        <w:t>ed</w:t>
      </w:r>
      <w:r w:rsidR="00171055" w:rsidRPr="00A81183">
        <w:t>.2</w:t>
      </w:r>
      <w:r w:rsidR="00171055">
        <w:t xml:space="preserve"> a dle vyhlášky č. 50/1978 Sb.</w:t>
      </w:r>
      <w:r w:rsidR="00824CE1">
        <w:t xml:space="preserve"> Před a v průběhu demontáže je potřeba revidovat jednotlivé kabelové vývody (převážně Al), provést jejich p</w:t>
      </w:r>
      <w:r w:rsidR="0038679B">
        <w:t>opis a zabezpečit konce kabelů. Demontované skříně a vybavení bude průběžně odváženo do kontejnerů (zařízení staveniště) a následně odváženo na skládku. Likvidaci vnitřního vybavení rozvaděčů schválí určený pracovník VŠB-TU Ostrava, případně mu budou požadované přístroje předány (např. výkonové jističe, apod.). Pod nové rozvaděče budou osazeny rámy a podstavce, rámy budou</w:t>
      </w:r>
      <w:r w:rsidR="00C4753F">
        <w:t>, před vlastní demontáží rozvaděčů,</w:t>
      </w:r>
      <w:r w:rsidR="0038679B">
        <w:t xml:space="preserve"> rozměřeny a vyrobeny</w:t>
      </w:r>
      <w:r w:rsidR="00C4753F">
        <w:t xml:space="preserve"> tak aby respektovaly stavební kanály, na které se budou osazovat nové rozvaděče. Rozvaděče musí být vyrobeny </w:t>
      </w:r>
      <w:r w:rsidR="000B670C">
        <w:t>tak, aby respektovaly stávající kabelové vývody (spodem) a jejich délky. Rozvaděče budou dopraveny do místa instalace po jednotlivých polích a na místě smontovány, a to s ohledem na manipulační prostor v rozvodně, ale i dopravní cestu v budově.</w:t>
      </w:r>
      <w:r w:rsidR="00FD5B55">
        <w:t xml:space="preserve"> Před výrobou rozvaděčů ověřte potřebný stavební prostor v místě instalace.</w:t>
      </w:r>
    </w:p>
    <w:p w:rsidR="004C5C07" w:rsidRPr="004C5C07" w:rsidRDefault="004C5C07" w:rsidP="006819EE">
      <w:pPr>
        <w:rPr>
          <w:b/>
        </w:rPr>
      </w:pPr>
      <w:r w:rsidRPr="004C5C07">
        <w:rPr>
          <w:b/>
        </w:rPr>
        <w:t>S ohledem na nedostatečný stavební prostor budou před rekonstrukcí demontovány dveře a vybourán rám dveří do místnosti rozvodny (C008), průchozí otvor bude zvětšen, stavebně zajištěn a po rekonstrukci elektro části bud</w:t>
      </w:r>
      <w:r w:rsidR="00CE03DB">
        <w:rPr>
          <w:b/>
        </w:rPr>
        <w:t xml:space="preserve">ou osazeny nové dveře, vč. rámu – viz </w:t>
      </w:r>
      <w:proofErr w:type="spellStart"/>
      <w:r w:rsidR="00CE03DB">
        <w:rPr>
          <w:b/>
        </w:rPr>
        <w:t>architektonicko</w:t>
      </w:r>
      <w:proofErr w:type="spellEnd"/>
      <w:r w:rsidR="00CE03DB">
        <w:rPr>
          <w:b/>
        </w:rPr>
        <w:t xml:space="preserve"> stavební část.</w:t>
      </w:r>
    </w:p>
    <w:p w:rsidR="000B670C" w:rsidRDefault="000B670C" w:rsidP="006819EE">
      <w:r>
        <w:lastRenderedPageBreak/>
        <w:t>V rozvodně bude na stávající uzemňovací přívod osazena nová přípojnice ochranného pospojování (MET), rozvaděče pak budou na tuto připojeny vodičem CYA.</w:t>
      </w:r>
      <w:r w:rsidR="00FD5B55">
        <w:t xml:space="preserve"> V rozvodně bude provedena nová elektroinstalace, vč. nových svítidel, bude provedena výmalba </w:t>
      </w:r>
      <w:r w:rsidR="00127994">
        <w:t>prostoru rozvodny a položen nový dielektrický koberec. Do větracích otvorů budou osazeny chybějící větrací mřížky, stávající budou vyměněny.</w:t>
      </w:r>
    </w:p>
    <w:p w:rsidR="00824CE1" w:rsidRDefault="00824CE1" w:rsidP="006819EE">
      <w:r>
        <w:t>Pro potřebnou elektrickou energii</w:t>
      </w:r>
      <w:r w:rsidR="00127994">
        <w:t>, při odpojení elektroinstalace,</w:t>
      </w:r>
      <w:r>
        <w:t xml:space="preserve"> </w:t>
      </w:r>
      <w:r w:rsidR="0038679B">
        <w:t>(</w:t>
      </w:r>
      <w:r w:rsidR="00127994">
        <w:t xml:space="preserve">pro </w:t>
      </w:r>
      <w:r w:rsidR="0038679B">
        <w:t xml:space="preserve">osvětlení, elektrické ruční nářadí, apod.) </w:t>
      </w:r>
      <w:r>
        <w:t xml:space="preserve">bude </w:t>
      </w:r>
      <w:r w:rsidR="00127994">
        <w:t xml:space="preserve">zhotovitelem </w:t>
      </w:r>
      <w:r>
        <w:t>v rámci stavby osazena externí centrála DA</w:t>
      </w:r>
      <w:r w:rsidR="00876D4D">
        <w:t xml:space="preserve"> s připojením na staveništní rozvaděč v místě instalačních prací</w:t>
      </w:r>
      <w:r>
        <w:t>.</w:t>
      </w:r>
    </w:p>
    <w:p w:rsidR="006000BA" w:rsidRDefault="00011200" w:rsidP="006819EE">
      <w:pPr>
        <w:rPr>
          <w:b/>
        </w:rPr>
      </w:pPr>
      <w:r>
        <w:rPr>
          <w:b/>
        </w:rPr>
        <w:t>Popisované i</w:t>
      </w:r>
      <w:r w:rsidR="006000BA" w:rsidRPr="006000BA">
        <w:rPr>
          <w:b/>
        </w:rPr>
        <w:t>nstalační prác</w:t>
      </w:r>
      <w:r w:rsidR="009D21E9">
        <w:rPr>
          <w:b/>
        </w:rPr>
        <w:t xml:space="preserve">e </w:t>
      </w:r>
      <w:r>
        <w:rPr>
          <w:b/>
        </w:rPr>
        <w:t>nelze provádět za provozu</w:t>
      </w:r>
      <w:r w:rsidR="006000BA" w:rsidRPr="006000BA">
        <w:rPr>
          <w:b/>
        </w:rPr>
        <w:t>, přepojovací práce, kdy dojde k odstávce napájení</w:t>
      </w:r>
      <w:r w:rsidR="009D21E9">
        <w:rPr>
          <w:b/>
        </w:rPr>
        <w:t xml:space="preserve"> jednotlivých budov</w:t>
      </w:r>
      <w:r w:rsidR="000F1DF7">
        <w:rPr>
          <w:b/>
        </w:rPr>
        <w:t>,</w:t>
      </w:r>
      <w:r w:rsidR="006000BA" w:rsidRPr="006000BA">
        <w:rPr>
          <w:b/>
        </w:rPr>
        <w:t xml:space="preserve"> </w:t>
      </w:r>
      <w:r>
        <w:rPr>
          <w:b/>
        </w:rPr>
        <w:t>se musí provést mimo hlavní</w:t>
      </w:r>
      <w:r w:rsidR="006000BA" w:rsidRPr="006000BA">
        <w:rPr>
          <w:b/>
        </w:rPr>
        <w:t xml:space="preserve"> provozní dobu a po předchozí dohodě s provozovatelem!</w:t>
      </w:r>
    </w:p>
    <w:p w:rsidR="00285865" w:rsidRPr="00285865" w:rsidRDefault="00285865" w:rsidP="006819EE">
      <w:r>
        <w:t>Především technologie vyžadující nepřetržité napájení (servery, IT, PBZ, apod.) si musí zajistit přepojení na jiný síťový zdroj, po dobu přepojovacích prací (toto není předmětem této PD!).</w:t>
      </w:r>
    </w:p>
    <w:p w:rsidR="008F7EBC" w:rsidRPr="000D5A53" w:rsidRDefault="008F7EBC" w:rsidP="00A132BB">
      <w:pPr>
        <w:pStyle w:val="Nadpis1"/>
      </w:pPr>
      <w:bookmarkStart w:id="5" w:name="_Toc511199567"/>
      <w:r w:rsidRPr="000D5A53">
        <w:t>ROZVADĚČE</w:t>
      </w:r>
      <w:bookmarkEnd w:id="5"/>
    </w:p>
    <w:p w:rsidR="00651ABA" w:rsidRDefault="00651ABA" w:rsidP="00D6617C">
      <w:r>
        <w:t>Přepojovací práce na rozvaděčích provádějte ve vypnutém stavu (pokud možno při úplném vypnutí), pokud to s ohledem na provoz nelze realizovat, proveďte práce pod</w:t>
      </w:r>
      <w:r w:rsidR="00051394">
        <w:t xml:space="preserve"> napětím dle ČSN EN 50110-1 ed.3.</w:t>
      </w:r>
    </w:p>
    <w:p w:rsidR="00DD512E" w:rsidRDefault="00DD512E" w:rsidP="00D6617C">
      <w:r>
        <w:t>Rozvaděče musí být vyrobeny tak, aby respektovaly stávající kabelové vývody (spodem) a jejich délky.</w:t>
      </w:r>
      <w:r w:rsidR="004533D4">
        <w:t xml:space="preserve"> Před vlastní výrobou proveďte prohlídku stávajících rozvaděčů s ohledem na výše uvedené, zkontrolujte stavební p</w:t>
      </w:r>
      <w:r w:rsidR="00C44326">
        <w:t xml:space="preserve">rostor </w:t>
      </w:r>
      <w:r w:rsidR="004533D4">
        <w:t>a zapracujte do výrobní dokumentace!</w:t>
      </w:r>
      <w:r w:rsidR="00B0214C">
        <w:t xml:space="preserve"> Rozvaděče musí být vyrobeny tak, aby se daly po jednotlivých polích montovat na místě instalace.</w:t>
      </w:r>
    </w:p>
    <w:p w:rsidR="00146E8F" w:rsidRDefault="00146E8F" w:rsidP="00586398">
      <w:r>
        <w:t>Při výrobě rozvaděčů postupujte dle výkresové dokumentace. Po, nebo během, výroby rozvaděče bude provedeno předepsané ověření návrhu dle požadavku ČSN EN 61439-2 ed.2 a ČSN EN 61439-1 ed.2, dále bude provedeno kusové ověření, vč. vystavení příslušných protokolů. Výrobce rozvaděčů předá ES prohlášení o shodě (dle zákona č. 22/1997 Sb. v platném znění).</w:t>
      </w:r>
    </w:p>
    <w:p w:rsidR="00146E8F" w:rsidRDefault="00146E8F" w:rsidP="00586398">
      <w:r>
        <w:t>Proudové a spínací okruhy musí být trvale označeny, z vnější strany rozvaděče je nutno označit vstupující kabely štítkem (směr, typ kabelu), označení pomocí rytých štítků.</w:t>
      </w:r>
    </w:p>
    <w:p w:rsidR="00E84696" w:rsidRPr="00220BF6" w:rsidRDefault="00E84696" w:rsidP="00A132BB">
      <w:pPr>
        <w:pStyle w:val="Nadpis1"/>
      </w:pPr>
      <w:bookmarkStart w:id="6" w:name="_Toc511199568"/>
      <w:r w:rsidRPr="00220BF6">
        <w:t>POŽADAVKY NA VÝROBKY</w:t>
      </w:r>
      <w:bookmarkEnd w:id="6"/>
    </w:p>
    <w:p w:rsidR="00E84696" w:rsidRDefault="007C77E0" w:rsidP="00A132BB">
      <w:r w:rsidRPr="00B10DF3">
        <w:t xml:space="preserve">Veškeré dodané výrobky budou odpovídat </w:t>
      </w:r>
      <w:r w:rsidR="00134633" w:rsidRPr="00B10DF3">
        <w:t xml:space="preserve">požadavku </w:t>
      </w:r>
      <w:r w:rsidR="00134633" w:rsidRPr="00B10DF3">
        <w:rPr>
          <w:b/>
        </w:rPr>
        <w:t>zákona č. 22/1997 Sb.</w:t>
      </w:r>
      <w:r w:rsidR="00BC0712" w:rsidRPr="00B10DF3">
        <w:rPr>
          <w:b/>
        </w:rPr>
        <w:t xml:space="preserve"> </w:t>
      </w:r>
      <w:r w:rsidR="00BC0712" w:rsidRPr="00B10DF3">
        <w:t>(ve znění pozdějších předpisů)</w:t>
      </w:r>
      <w:r w:rsidR="00134633" w:rsidRPr="00B10DF3">
        <w:t>, o technických požadavcích na výrobky</w:t>
      </w:r>
      <w:r w:rsidR="00C16BE5">
        <w:t>.</w:t>
      </w:r>
      <w:r w:rsidR="008929E8">
        <w:t xml:space="preserve"> Uv</w:t>
      </w:r>
      <w:r w:rsidR="00F65742">
        <w:t>á</w:t>
      </w:r>
      <w:r w:rsidR="008929E8">
        <w:t>d</w:t>
      </w:r>
      <w:r w:rsidR="00F65742">
        <w:t>ě</w:t>
      </w:r>
      <w:r w:rsidR="008929E8">
        <w:t>né typy jsou referenční, jejich náhrada je možná za výrobky shodné kvality a se souhlasem investora.</w:t>
      </w:r>
    </w:p>
    <w:p w:rsidR="00371D58" w:rsidRDefault="00371D58" w:rsidP="00A132BB">
      <w:pPr>
        <w:pStyle w:val="Nadpis1"/>
      </w:pPr>
      <w:bookmarkStart w:id="7" w:name="_Toc511199569"/>
      <w:r>
        <w:lastRenderedPageBreak/>
        <w:t>POŽADAVKY NA STAVBU A PROFESE</w:t>
      </w:r>
      <w:bookmarkEnd w:id="7"/>
    </w:p>
    <w:p w:rsidR="0073758A" w:rsidRDefault="00DD6232" w:rsidP="00371D58">
      <w:pPr>
        <w:pStyle w:val="Odstavecseseznamem"/>
        <w:numPr>
          <w:ilvl w:val="0"/>
          <w:numId w:val="31"/>
        </w:numPr>
      </w:pPr>
      <w:r>
        <w:t>Provozovatel zajistí koordinaci přepojovacích prací a zpřístupní kabelové prostory</w:t>
      </w:r>
      <w:r w:rsidR="00285865">
        <w:t>,</w:t>
      </w:r>
    </w:p>
    <w:p w:rsidR="00285865" w:rsidRDefault="00285865" w:rsidP="00371D58">
      <w:pPr>
        <w:pStyle w:val="Odstavecseseznamem"/>
        <w:numPr>
          <w:ilvl w:val="0"/>
          <w:numId w:val="31"/>
        </w:numPr>
      </w:pPr>
      <w:r>
        <w:t xml:space="preserve">Provozovatel si v předstihu zajistí přepojení zařízení, která vyžadují nepřetržité napájení ze </w:t>
      </w:r>
      <w:r w:rsidR="000C513F">
        <w:t>sítě na jiný zdroj (IT, PBZ, …),</w:t>
      </w:r>
    </w:p>
    <w:p w:rsidR="000C513F" w:rsidRDefault="000C513F" w:rsidP="000C513F">
      <w:pPr>
        <w:pStyle w:val="Odstavecseseznamem"/>
        <w:numPr>
          <w:ilvl w:val="0"/>
          <w:numId w:val="31"/>
        </w:numPr>
      </w:pPr>
      <w:r>
        <w:t>Provozovatel zajistí technický dozor investora a koordinátora BOZP na staveništi.</w:t>
      </w:r>
    </w:p>
    <w:p w:rsidR="009E100F" w:rsidRDefault="009E100F" w:rsidP="00DD6232">
      <w:pPr>
        <w:pStyle w:val="Nadpis1"/>
        <w:ind w:left="714" w:hanging="357"/>
      </w:pPr>
      <w:bookmarkStart w:id="8" w:name="_Toc511199570"/>
      <w:r>
        <w:t>VLIVY STAVBY</w:t>
      </w:r>
      <w:r w:rsidR="00A44DC4">
        <w:t xml:space="preserve"> - ODPADY</w:t>
      </w:r>
      <w:bookmarkEnd w:id="8"/>
    </w:p>
    <w:p w:rsidR="009E100F" w:rsidRPr="00C72D08" w:rsidRDefault="009E100F" w:rsidP="009E100F">
      <w:pPr>
        <w:rPr>
          <w:rFonts w:asciiTheme="minorHAnsi" w:hAnsiTheme="minorHAnsi" w:cstheme="minorHAnsi"/>
        </w:rPr>
      </w:pPr>
      <w:r w:rsidRPr="00C72D08">
        <w:rPr>
          <w:rFonts w:asciiTheme="minorHAnsi" w:hAnsiTheme="minorHAnsi" w:cstheme="minorHAnsi"/>
        </w:rPr>
        <w:t>Při výstavbě budou vznikat odpady z použitých stavebních materiálů, z jejich obalů, kabely z</w:t>
      </w:r>
      <w:r w:rsidR="00982874">
        <w:rPr>
          <w:rFonts w:asciiTheme="minorHAnsi" w:hAnsiTheme="minorHAnsi" w:cstheme="minorHAnsi"/>
        </w:rPr>
        <w:t xml:space="preserve"> nových a rušených </w:t>
      </w:r>
      <w:r w:rsidRPr="00C72D08">
        <w:rPr>
          <w:rFonts w:asciiTheme="minorHAnsi" w:hAnsiTheme="minorHAnsi" w:cstheme="minorHAnsi"/>
        </w:rPr>
        <w:t>elektroinstalací, umělé hmoty a podobně. Množství odpadů produkovaných při výstavbě technické infrastruktury nelze stanovit, protože je do určité míry ovlivněno stavebně-technickými a technologickými podmínkami výstavby a profesionalitou stavebních a montážních firem. Povinností původce odpadů je kromě správného nakládání s odpady dle požadavků zákona o odpadech a jeho prováděcích předpisů</w:t>
      </w:r>
      <w:r>
        <w:rPr>
          <w:rFonts w:asciiTheme="minorHAnsi" w:hAnsiTheme="minorHAnsi" w:cstheme="minorHAnsi"/>
        </w:rPr>
        <w:t xml:space="preserve"> především jejich minimalizace.</w:t>
      </w:r>
      <w:r w:rsidR="00982874">
        <w:rPr>
          <w:rFonts w:asciiTheme="minorHAnsi" w:hAnsiTheme="minorHAnsi" w:cstheme="minorHAnsi"/>
        </w:rPr>
        <w:t xml:space="preserve"> Objem rušené elektroinstalace</w:t>
      </w:r>
      <w:r w:rsidR="00F919E9">
        <w:rPr>
          <w:rFonts w:asciiTheme="minorHAnsi" w:hAnsiTheme="minorHAnsi" w:cstheme="minorHAnsi"/>
        </w:rPr>
        <w:t xml:space="preserve"> (kabely, krycí kovové prvky, bouraná suť, apod.)</w:t>
      </w:r>
      <w:r w:rsidR="00982874">
        <w:rPr>
          <w:rFonts w:asciiTheme="minorHAnsi" w:hAnsiTheme="minorHAnsi" w:cstheme="minorHAnsi"/>
        </w:rPr>
        <w:t>, je předmětem specifikace.</w:t>
      </w:r>
    </w:p>
    <w:p w:rsidR="009E100F" w:rsidRPr="00C72D08" w:rsidRDefault="009E100F" w:rsidP="00011200">
      <w:pPr>
        <w:keepNext/>
        <w:rPr>
          <w:rFonts w:asciiTheme="minorHAnsi" w:hAnsiTheme="minorHAnsi" w:cstheme="minorHAnsi"/>
        </w:rPr>
      </w:pPr>
      <w:r w:rsidRPr="00C72D08">
        <w:rPr>
          <w:rFonts w:asciiTheme="minorHAnsi" w:hAnsiTheme="minorHAnsi" w:cstheme="minorHAnsi"/>
        </w:rPr>
        <w:t>V následující tabulce jsou uvedeny druhy odpadů s očíslováním dle Katalogu odpadů (vyhláška</w:t>
      </w:r>
      <w:r>
        <w:rPr>
          <w:rFonts w:asciiTheme="minorHAnsi" w:hAnsiTheme="minorHAnsi" w:cstheme="minorHAnsi"/>
        </w:rPr>
        <w:t xml:space="preserve"> MŽP ČR č. 381/2001 Sb.):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8"/>
        <w:gridCol w:w="3071"/>
        <w:gridCol w:w="1347"/>
        <w:gridCol w:w="2126"/>
      </w:tblGrid>
      <w:tr w:rsidR="00982874" w:rsidRPr="004E4D27" w:rsidTr="00E37CAD">
        <w:trPr>
          <w:jc w:val="center"/>
        </w:trPr>
        <w:tc>
          <w:tcPr>
            <w:tcW w:w="1378" w:type="dxa"/>
          </w:tcPr>
          <w:p w:rsidR="00982874" w:rsidRPr="00E37CAD" w:rsidRDefault="00982874" w:rsidP="00FD53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37CAD">
              <w:rPr>
                <w:rFonts w:asciiTheme="minorHAnsi" w:hAnsiTheme="minorHAnsi" w:cstheme="minorHAnsi"/>
                <w:b/>
                <w:sz w:val="20"/>
                <w:szCs w:val="20"/>
              </w:rPr>
              <w:t>Číslo odpadu</w:t>
            </w:r>
          </w:p>
        </w:tc>
        <w:tc>
          <w:tcPr>
            <w:tcW w:w="3071" w:type="dxa"/>
          </w:tcPr>
          <w:p w:rsidR="00982874" w:rsidRPr="00E37CAD" w:rsidRDefault="00982874" w:rsidP="00FD53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37CAD">
              <w:rPr>
                <w:rFonts w:asciiTheme="minorHAnsi" w:hAnsiTheme="minorHAnsi" w:cstheme="minorHAnsi"/>
                <w:b/>
                <w:sz w:val="20"/>
                <w:szCs w:val="20"/>
              </w:rPr>
              <w:t>Název odpadu</w:t>
            </w:r>
          </w:p>
        </w:tc>
        <w:tc>
          <w:tcPr>
            <w:tcW w:w="1347" w:type="dxa"/>
          </w:tcPr>
          <w:p w:rsidR="00982874" w:rsidRPr="00E37CAD" w:rsidRDefault="00982874" w:rsidP="00FD53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37CAD">
              <w:rPr>
                <w:rFonts w:asciiTheme="minorHAnsi" w:hAnsiTheme="minorHAnsi" w:cstheme="minorHAnsi"/>
                <w:b/>
                <w:sz w:val="20"/>
                <w:szCs w:val="20"/>
              </w:rPr>
              <w:t>Kategorie</w:t>
            </w:r>
          </w:p>
        </w:tc>
        <w:tc>
          <w:tcPr>
            <w:tcW w:w="2126" w:type="dxa"/>
          </w:tcPr>
          <w:p w:rsidR="00982874" w:rsidRPr="00E37CAD" w:rsidRDefault="00982874" w:rsidP="00FD53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37CAD">
              <w:rPr>
                <w:rFonts w:asciiTheme="minorHAnsi" w:hAnsiTheme="minorHAnsi" w:cstheme="minorHAnsi"/>
                <w:b/>
                <w:sz w:val="20"/>
                <w:szCs w:val="20"/>
              </w:rPr>
              <w:t>Předpokládaný způsob zneškodnění</w:t>
            </w:r>
          </w:p>
        </w:tc>
      </w:tr>
      <w:tr w:rsidR="00982874" w:rsidRPr="004E4D27" w:rsidTr="00E37CAD">
        <w:trPr>
          <w:jc w:val="center"/>
        </w:trPr>
        <w:tc>
          <w:tcPr>
            <w:tcW w:w="1378" w:type="dxa"/>
          </w:tcPr>
          <w:p w:rsidR="00982874" w:rsidRPr="004E4D27" w:rsidRDefault="00982874" w:rsidP="00FD53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4E4D27">
              <w:rPr>
                <w:rFonts w:asciiTheme="minorHAnsi" w:hAnsiTheme="minorHAnsi" w:cstheme="minorHAnsi"/>
                <w:sz w:val="18"/>
                <w:szCs w:val="18"/>
              </w:rPr>
              <w:t>150106</w:t>
            </w:r>
          </w:p>
        </w:tc>
        <w:tc>
          <w:tcPr>
            <w:tcW w:w="3071" w:type="dxa"/>
          </w:tcPr>
          <w:p w:rsidR="00982874" w:rsidRPr="004E4D27" w:rsidRDefault="00982874" w:rsidP="00FD53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4E4D27">
              <w:rPr>
                <w:rFonts w:asciiTheme="minorHAnsi" w:hAnsiTheme="minorHAnsi" w:cstheme="minorHAnsi"/>
                <w:sz w:val="18"/>
                <w:szCs w:val="18"/>
              </w:rPr>
              <w:t>Směsné obaly</w:t>
            </w:r>
          </w:p>
        </w:tc>
        <w:tc>
          <w:tcPr>
            <w:tcW w:w="1347" w:type="dxa"/>
          </w:tcPr>
          <w:p w:rsidR="00982874" w:rsidRPr="004E4D27" w:rsidRDefault="00982874" w:rsidP="00FD53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4E4D27">
              <w:rPr>
                <w:rFonts w:asciiTheme="minorHAnsi" w:hAnsiTheme="minorHAnsi" w:cstheme="minorHAnsi"/>
                <w:sz w:val="18"/>
                <w:szCs w:val="18"/>
              </w:rPr>
              <w:t>O</w:t>
            </w:r>
          </w:p>
        </w:tc>
        <w:tc>
          <w:tcPr>
            <w:tcW w:w="2126" w:type="dxa"/>
          </w:tcPr>
          <w:p w:rsidR="00982874" w:rsidRPr="004E4D27" w:rsidRDefault="00982874" w:rsidP="00FD53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5B4">
              <w:rPr>
                <w:rFonts w:asciiTheme="minorHAnsi" w:hAnsiTheme="minorHAnsi" w:cstheme="minorHAnsi"/>
                <w:sz w:val="18"/>
                <w:szCs w:val="18"/>
              </w:rPr>
              <w:t>Odborná firma</w:t>
            </w:r>
          </w:p>
        </w:tc>
      </w:tr>
      <w:tr w:rsidR="00982874" w:rsidRPr="004E4D27" w:rsidTr="00E37CAD">
        <w:trPr>
          <w:jc w:val="center"/>
        </w:trPr>
        <w:tc>
          <w:tcPr>
            <w:tcW w:w="1378" w:type="dxa"/>
          </w:tcPr>
          <w:p w:rsidR="00982874" w:rsidRPr="004E4D27" w:rsidRDefault="00982874" w:rsidP="00FD53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4E4D27">
              <w:rPr>
                <w:rFonts w:asciiTheme="minorHAnsi" w:hAnsiTheme="minorHAnsi" w:cstheme="minorHAnsi"/>
                <w:sz w:val="18"/>
                <w:szCs w:val="18"/>
              </w:rPr>
              <w:t>170107</w:t>
            </w:r>
          </w:p>
        </w:tc>
        <w:tc>
          <w:tcPr>
            <w:tcW w:w="3071" w:type="dxa"/>
          </w:tcPr>
          <w:p w:rsidR="00982874" w:rsidRPr="004E4D27" w:rsidRDefault="00982874" w:rsidP="00FD53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4E4D27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Směsi nebo oddělené frakce betonu, cihel, tašek a keramických výrobků bez </w:t>
            </w:r>
            <w:proofErr w:type="spellStart"/>
            <w:r w:rsidRPr="004E4D27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nebezp</w:t>
            </w:r>
            <w:proofErr w:type="spellEnd"/>
            <w:r w:rsidRPr="004E4D27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.</w:t>
            </w:r>
            <w:r w:rsidR="00E37CAD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</w:t>
            </w:r>
            <w:r w:rsidRPr="004E4D27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látek</w:t>
            </w:r>
          </w:p>
        </w:tc>
        <w:tc>
          <w:tcPr>
            <w:tcW w:w="1347" w:type="dxa"/>
          </w:tcPr>
          <w:p w:rsidR="00982874" w:rsidRPr="004E4D27" w:rsidRDefault="00982874" w:rsidP="00FD53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4E4D27">
              <w:rPr>
                <w:rFonts w:asciiTheme="minorHAnsi" w:hAnsiTheme="minorHAnsi" w:cstheme="minorHAnsi"/>
                <w:sz w:val="18"/>
                <w:szCs w:val="18"/>
              </w:rPr>
              <w:t>O</w:t>
            </w:r>
          </w:p>
        </w:tc>
        <w:tc>
          <w:tcPr>
            <w:tcW w:w="2126" w:type="dxa"/>
          </w:tcPr>
          <w:p w:rsidR="00982874" w:rsidRPr="004E4D27" w:rsidRDefault="00982874" w:rsidP="00FD53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5B4">
              <w:rPr>
                <w:rFonts w:asciiTheme="minorHAnsi" w:hAnsiTheme="minorHAnsi" w:cstheme="minorHAnsi"/>
                <w:sz w:val="18"/>
                <w:szCs w:val="18"/>
              </w:rPr>
              <w:t>Odborná firma</w:t>
            </w:r>
          </w:p>
        </w:tc>
      </w:tr>
      <w:tr w:rsidR="00982874" w:rsidRPr="004E4D27" w:rsidTr="00E37CAD">
        <w:trPr>
          <w:jc w:val="center"/>
        </w:trPr>
        <w:tc>
          <w:tcPr>
            <w:tcW w:w="1378" w:type="dxa"/>
          </w:tcPr>
          <w:p w:rsidR="00982874" w:rsidRPr="004E4D27" w:rsidRDefault="00982874" w:rsidP="00FD53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4E4D27">
              <w:rPr>
                <w:rFonts w:asciiTheme="minorHAnsi" w:hAnsiTheme="minorHAnsi" w:cstheme="minorHAnsi"/>
                <w:sz w:val="18"/>
                <w:szCs w:val="18"/>
              </w:rPr>
              <w:t>170401</w:t>
            </w:r>
          </w:p>
        </w:tc>
        <w:tc>
          <w:tcPr>
            <w:tcW w:w="3071" w:type="dxa"/>
          </w:tcPr>
          <w:p w:rsidR="00982874" w:rsidRPr="004E4D27" w:rsidRDefault="00982874" w:rsidP="00FD53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4E4D27">
              <w:rPr>
                <w:rFonts w:asciiTheme="minorHAnsi" w:hAnsiTheme="minorHAnsi" w:cstheme="minorHAnsi"/>
                <w:sz w:val="18"/>
                <w:szCs w:val="18"/>
              </w:rPr>
              <w:t>Měď</w:t>
            </w:r>
          </w:p>
        </w:tc>
        <w:tc>
          <w:tcPr>
            <w:tcW w:w="1347" w:type="dxa"/>
          </w:tcPr>
          <w:p w:rsidR="00982874" w:rsidRPr="004E4D27" w:rsidRDefault="00982874" w:rsidP="00FD53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4E4D27">
              <w:rPr>
                <w:rFonts w:asciiTheme="minorHAnsi" w:hAnsiTheme="minorHAnsi" w:cstheme="minorHAnsi"/>
                <w:sz w:val="18"/>
                <w:szCs w:val="18"/>
              </w:rPr>
              <w:t>O</w:t>
            </w:r>
          </w:p>
        </w:tc>
        <w:tc>
          <w:tcPr>
            <w:tcW w:w="2126" w:type="dxa"/>
          </w:tcPr>
          <w:p w:rsidR="00982874" w:rsidRPr="004E4D27" w:rsidRDefault="00982874" w:rsidP="00FD53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5B4">
              <w:rPr>
                <w:rFonts w:asciiTheme="minorHAnsi" w:hAnsiTheme="minorHAnsi" w:cstheme="minorHAnsi"/>
                <w:sz w:val="18"/>
                <w:szCs w:val="18"/>
              </w:rPr>
              <w:t>Odborná firma</w:t>
            </w:r>
          </w:p>
        </w:tc>
      </w:tr>
      <w:tr w:rsidR="00982874" w:rsidRPr="004E4D27" w:rsidTr="00E37CAD">
        <w:trPr>
          <w:jc w:val="center"/>
        </w:trPr>
        <w:tc>
          <w:tcPr>
            <w:tcW w:w="1378" w:type="dxa"/>
          </w:tcPr>
          <w:p w:rsidR="00982874" w:rsidRPr="004E4D27" w:rsidRDefault="00982874" w:rsidP="00FD53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4E4D27">
              <w:rPr>
                <w:rFonts w:asciiTheme="minorHAnsi" w:hAnsiTheme="minorHAnsi" w:cstheme="minorHAnsi"/>
                <w:sz w:val="18"/>
                <w:szCs w:val="18"/>
              </w:rPr>
              <w:t>170402</w:t>
            </w:r>
          </w:p>
        </w:tc>
        <w:tc>
          <w:tcPr>
            <w:tcW w:w="3071" w:type="dxa"/>
          </w:tcPr>
          <w:p w:rsidR="00982874" w:rsidRPr="004E4D27" w:rsidRDefault="00982874" w:rsidP="00FD53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4E4D27">
              <w:rPr>
                <w:rFonts w:asciiTheme="minorHAnsi" w:hAnsiTheme="minorHAnsi" w:cstheme="minorHAnsi"/>
                <w:sz w:val="18"/>
                <w:szCs w:val="18"/>
              </w:rPr>
              <w:t>Hliník</w:t>
            </w:r>
          </w:p>
        </w:tc>
        <w:tc>
          <w:tcPr>
            <w:tcW w:w="1347" w:type="dxa"/>
          </w:tcPr>
          <w:p w:rsidR="00982874" w:rsidRPr="004E4D27" w:rsidRDefault="00982874" w:rsidP="00FD53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4E4D27">
              <w:rPr>
                <w:rFonts w:asciiTheme="minorHAnsi" w:hAnsiTheme="minorHAnsi" w:cstheme="minorHAnsi"/>
                <w:sz w:val="18"/>
                <w:szCs w:val="18"/>
              </w:rPr>
              <w:t>O</w:t>
            </w:r>
          </w:p>
        </w:tc>
        <w:tc>
          <w:tcPr>
            <w:tcW w:w="2126" w:type="dxa"/>
          </w:tcPr>
          <w:p w:rsidR="00982874" w:rsidRPr="004E4D27" w:rsidRDefault="00982874" w:rsidP="00FD53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5B4">
              <w:rPr>
                <w:rFonts w:asciiTheme="minorHAnsi" w:hAnsiTheme="minorHAnsi" w:cstheme="minorHAnsi"/>
                <w:sz w:val="18"/>
                <w:szCs w:val="18"/>
              </w:rPr>
              <w:t>Odborná firma</w:t>
            </w:r>
          </w:p>
        </w:tc>
      </w:tr>
      <w:tr w:rsidR="00982874" w:rsidRPr="009A5743" w:rsidTr="00E37CAD">
        <w:trPr>
          <w:jc w:val="center"/>
        </w:trPr>
        <w:tc>
          <w:tcPr>
            <w:tcW w:w="1378" w:type="dxa"/>
          </w:tcPr>
          <w:p w:rsidR="00982874" w:rsidRPr="009A5743" w:rsidRDefault="00982874" w:rsidP="00FD5398">
            <w:pPr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  <w:r w:rsidRPr="009A5743">
              <w:rPr>
                <w:rFonts w:cs="Calibri"/>
                <w:sz w:val="18"/>
                <w:szCs w:val="18"/>
              </w:rPr>
              <w:t>170405</w:t>
            </w:r>
          </w:p>
        </w:tc>
        <w:tc>
          <w:tcPr>
            <w:tcW w:w="3071" w:type="dxa"/>
          </w:tcPr>
          <w:p w:rsidR="00982874" w:rsidRPr="009A5743" w:rsidRDefault="00982874" w:rsidP="00FD5398">
            <w:pPr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  <w:r w:rsidRPr="009A5743">
              <w:rPr>
                <w:rFonts w:cs="Calibri"/>
                <w:sz w:val="18"/>
                <w:szCs w:val="18"/>
              </w:rPr>
              <w:t>Železo, ocel</w:t>
            </w:r>
          </w:p>
        </w:tc>
        <w:tc>
          <w:tcPr>
            <w:tcW w:w="1347" w:type="dxa"/>
          </w:tcPr>
          <w:p w:rsidR="00982874" w:rsidRPr="009A5743" w:rsidRDefault="00982874" w:rsidP="00FD5398">
            <w:pPr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  <w:r w:rsidRPr="009A5743">
              <w:rPr>
                <w:rFonts w:cs="Calibri"/>
                <w:sz w:val="18"/>
                <w:szCs w:val="18"/>
              </w:rPr>
              <w:t>O</w:t>
            </w:r>
          </w:p>
        </w:tc>
        <w:tc>
          <w:tcPr>
            <w:tcW w:w="2126" w:type="dxa"/>
          </w:tcPr>
          <w:p w:rsidR="00982874" w:rsidRPr="009A5743" w:rsidRDefault="00982874" w:rsidP="00FD5398">
            <w:pPr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  <w:r w:rsidRPr="001405B4">
              <w:rPr>
                <w:rFonts w:asciiTheme="minorHAnsi" w:hAnsiTheme="minorHAnsi" w:cstheme="minorHAnsi"/>
                <w:sz w:val="18"/>
                <w:szCs w:val="18"/>
              </w:rPr>
              <w:t>Odborná firma</w:t>
            </w:r>
          </w:p>
        </w:tc>
      </w:tr>
      <w:tr w:rsidR="00982874" w:rsidRPr="004E4D27" w:rsidTr="00E37CAD">
        <w:trPr>
          <w:jc w:val="center"/>
        </w:trPr>
        <w:tc>
          <w:tcPr>
            <w:tcW w:w="1378" w:type="dxa"/>
          </w:tcPr>
          <w:p w:rsidR="00982874" w:rsidRPr="004E4D27" w:rsidRDefault="00982874" w:rsidP="00FD53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4E4D27">
              <w:rPr>
                <w:rFonts w:asciiTheme="minorHAnsi" w:hAnsiTheme="minorHAnsi" w:cstheme="minorHAnsi"/>
                <w:sz w:val="18"/>
                <w:szCs w:val="18"/>
              </w:rPr>
              <w:t>170411</w:t>
            </w:r>
          </w:p>
        </w:tc>
        <w:tc>
          <w:tcPr>
            <w:tcW w:w="3071" w:type="dxa"/>
          </w:tcPr>
          <w:p w:rsidR="00982874" w:rsidRPr="004E4D27" w:rsidRDefault="00982874" w:rsidP="00FD53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4E4D27">
              <w:rPr>
                <w:rFonts w:asciiTheme="minorHAnsi" w:hAnsiTheme="minorHAnsi" w:cstheme="minorHAnsi"/>
                <w:sz w:val="18"/>
                <w:szCs w:val="18"/>
              </w:rPr>
              <w:t>Kabely</w:t>
            </w:r>
          </w:p>
        </w:tc>
        <w:tc>
          <w:tcPr>
            <w:tcW w:w="1347" w:type="dxa"/>
          </w:tcPr>
          <w:p w:rsidR="00982874" w:rsidRPr="004E4D27" w:rsidRDefault="00982874" w:rsidP="00FD53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4E4D27">
              <w:rPr>
                <w:rFonts w:asciiTheme="minorHAnsi" w:hAnsiTheme="minorHAnsi" w:cstheme="minorHAnsi"/>
                <w:sz w:val="18"/>
                <w:szCs w:val="18"/>
              </w:rPr>
              <w:t>O</w:t>
            </w:r>
          </w:p>
        </w:tc>
        <w:tc>
          <w:tcPr>
            <w:tcW w:w="2126" w:type="dxa"/>
          </w:tcPr>
          <w:p w:rsidR="00982874" w:rsidRPr="004E4D27" w:rsidRDefault="00982874" w:rsidP="00FD53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5B4">
              <w:rPr>
                <w:rFonts w:asciiTheme="minorHAnsi" w:hAnsiTheme="minorHAnsi" w:cstheme="minorHAnsi"/>
                <w:sz w:val="18"/>
                <w:szCs w:val="18"/>
              </w:rPr>
              <w:t>Odborná firma</w:t>
            </w:r>
          </w:p>
        </w:tc>
      </w:tr>
    </w:tbl>
    <w:p w:rsidR="00982874" w:rsidRPr="00E37CAD" w:rsidRDefault="00E37CAD" w:rsidP="00E37CAD">
      <w:pPr>
        <w:spacing w:before="12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Tab.: </w:t>
      </w:r>
      <w:r w:rsidRPr="00E37CAD">
        <w:rPr>
          <w:rFonts w:asciiTheme="minorHAnsi" w:hAnsiTheme="minorHAnsi" w:cstheme="minorHAnsi"/>
          <w:b/>
          <w:sz w:val="20"/>
          <w:szCs w:val="20"/>
        </w:rPr>
        <w:t>Přehled předpokládaných druhů odpadů vznikající při výstavbě</w:t>
      </w:r>
    </w:p>
    <w:p w:rsidR="00982874" w:rsidRPr="00E37CAD" w:rsidRDefault="00982874" w:rsidP="00982874">
      <w:pPr>
        <w:rPr>
          <w:rFonts w:cs="Calibri"/>
        </w:rPr>
      </w:pPr>
      <w:r w:rsidRPr="00E37CAD">
        <w:rPr>
          <w:rFonts w:cs="Calibri"/>
        </w:rPr>
        <w:t xml:space="preserve">Dodavatel stavby musí mít v souladu se zákonem č. 383/2008 </w:t>
      </w:r>
      <w:proofErr w:type="spellStart"/>
      <w:r w:rsidRPr="00E37CAD">
        <w:rPr>
          <w:rFonts w:cs="Calibri"/>
        </w:rPr>
        <w:t>Sb</w:t>
      </w:r>
      <w:proofErr w:type="spellEnd"/>
      <w:r w:rsidRPr="00E37CAD">
        <w:rPr>
          <w:rFonts w:cs="Calibri"/>
        </w:rPr>
        <w:t xml:space="preserve">, kterým se mění zákon č.185/2001 Sb., o odpadech a dle jeho prováděcích předpisů, především dle </w:t>
      </w:r>
      <w:r w:rsidR="008929E8">
        <w:rPr>
          <w:rFonts w:cs="Calibri"/>
        </w:rPr>
        <w:t>k</w:t>
      </w:r>
      <w:r w:rsidRPr="00E37CAD">
        <w:rPr>
          <w:rFonts w:cs="Calibri"/>
        </w:rPr>
        <w:t>atalogu odpadů vydaného vyhláškou č.381/2001 Sb., a vyhláškou č.383/2001 Sb., o podrobnostech nakládání s odpady, zajištěno odstranění všech odpadů a nebezpečné odpady musí odstraňovat oprávněná osoba dle zákona č.185/2001 Sb., o odpadech.</w:t>
      </w:r>
    </w:p>
    <w:p w:rsidR="00982874" w:rsidRPr="00E37CAD" w:rsidRDefault="00982874" w:rsidP="00982874">
      <w:pPr>
        <w:rPr>
          <w:rFonts w:asciiTheme="minorHAnsi" w:hAnsiTheme="minorHAnsi" w:cstheme="minorHAnsi"/>
        </w:rPr>
      </w:pPr>
      <w:r w:rsidRPr="00E37CAD">
        <w:rPr>
          <w:rFonts w:asciiTheme="minorHAnsi" w:hAnsiTheme="minorHAnsi" w:cstheme="minorHAnsi"/>
        </w:rPr>
        <w:t>Původce bude dle povinností uvedených v zák. č. 185/2001 Sb.:</w:t>
      </w:r>
    </w:p>
    <w:p w:rsidR="00982874" w:rsidRPr="00E37CAD" w:rsidRDefault="00982874" w:rsidP="00E37CAD">
      <w:pPr>
        <w:numPr>
          <w:ilvl w:val="0"/>
          <w:numId w:val="37"/>
        </w:numPr>
        <w:suppressAutoHyphens/>
        <w:ind w:left="714" w:hanging="357"/>
        <w:jc w:val="left"/>
        <w:rPr>
          <w:rFonts w:asciiTheme="minorHAnsi" w:hAnsiTheme="minorHAnsi" w:cstheme="minorHAnsi"/>
        </w:rPr>
      </w:pPr>
      <w:r w:rsidRPr="00E37CAD">
        <w:rPr>
          <w:rFonts w:asciiTheme="minorHAnsi" w:hAnsiTheme="minorHAnsi" w:cstheme="minorHAnsi"/>
        </w:rPr>
        <w:t>odpady zařazovat podle druhů a kategorií</w:t>
      </w:r>
      <w:r w:rsidR="00E37CAD">
        <w:rPr>
          <w:rFonts w:asciiTheme="minorHAnsi" w:hAnsiTheme="minorHAnsi" w:cstheme="minorHAnsi"/>
        </w:rPr>
        <w:t xml:space="preserve"> stanovených v katalogu odpadů,</w:t>
      </w:r>
    </w:p>
    <w:p w:rsidR="00982874" w:rsidRPr="00E37CAD" w:rsidRDefault="00982874" w:rsidP="00E37CAD">
      <w:pPr>
        <w:numPr>
          <w:ilvl w:val="0"/>
          <w:numId w:val="37"/>
        </w:numPr>
        <w:suppressAutoHyphens/>
        <w:ind w:left="714" w:hanging="357"/>
        <w:jc w:val="left"/>
        <w:rPr>
          <w:rFonts w:asciiTheme="minorHAnsi" w:hAnsiTheme="minorHAnsi" w:cstheme="minorHAnsi"/>
        </w:rPr>
      </w:pPr>
      <w:r w:rsidRPr="00E37CAD">
        <w:rPr>
          <w:rFonts w:asciiTheme="minorHAnsi" w:hAnsiTheme="minorHAnsi" w:cstheme="minorHAnsi"/>
        </w:rPr>
        <w:lastRenderedPageBreak/>
        <w:t>vzniklé odpady, které nemůže sám využít, trvale nabízet k využití jiné právnické nebo fyzické osobě k možnému vy</w:t>
      </w:r>
      <w:r w:rsidR="00E37CAD">
        <w:rPr>
          <w:rFonts w:asciiTheme="minorHAnsi" w:hAnsiTheme="minorHAnsi" w:cstheme="minorHAnsi"/>
        </w:rPr>
        <w:t>užití,</w:t>
      </w:r>
    </w:p>
    <w:p w:rsidR="00982874" w:rsidRPr="00E37CAD" w:rsidRDefault="00982874" w:rsidP="00E37CAD">
      <w:pPr>
        <w:numPr>
          <w:ilvl w:val="0"/>
          <w:numId w:val="37"/>
        </w:numPr>
        <w:suppressAutoHyphens/>
        <w:ind w:left="714" w:hanging="357"/>
        <w:jc w:val="left"/>
        <w:rPr>
          <w:rFonts w:asciiTheme="minorHAnsi" w:hAnsiTheme="minorHAnsi" w:cstheme="minorHAnsi"/>
        </w:rPr>
      </w:pPr>
      <w:r w:rsidRPr="00E37CAD">
        <w:rPr>
          <w:rFonts w:asciiTheme="minorHAnsi" w:hAnsiTheme="minorHAnsi" w:cstheme="minorHAnsi"/>
        </w:rPr>
        <w:t>nelze-li odpady využí</w:t>
      </w:r>
      <w:r w:rsidR="00E37CAD">
        <w:rPr>
          <w:rFonts w:asciiTheme="minorHAnsi" w:hAnsiTheme="minorHAnsi" w:cstheme="minorHAnsi"/>
        </w:rPr>
        <w:t>t, zajistit jejich zneškodnění,</w:t>
      </w:r>
    </w:p>
    <w:p w:rsidR="00982874" w:rsidRPr="00E37CAD" w:rsidRDefault="00982874" w:rsidP="00E37CAD">
      <w:pPr>
        <w:numPr>
          <w:ilvl w:val="0"/>
          <w:numId w:val="37"/>
        </w:numPr>
        <w:suppressAutoHyphens/>
        <w:ind w:left="714" w:hanging="357"/>
        <w:jc w:val="left"/>
        <w:rPr>
          <w:rFonts w:asciiTheme="minorHAnsi" w:hAnsiTheme="minorHAnsi" w:cstheme="minorHAnsi"/>
        </w:rPr>
      </w:pPr>
      <w:r w:rsidRPr="00E37CAD">
        <w:rPr>
          <w:rFonts w:asciiTheme="minorHAnsi" w:hAnsiTheme="minorHAnsi" w:cstheme="minorHAnsi"/>
        </w:rPr>
        <w:t xml:space="preserve">kontrolovat nebezpečné vlastnosti odpadů a nakládat s nimi podle jejich skutečných vlastností, </w:t>
      </w:r>
    </w:p>
    <w:p w:rsidR="009E100F" w:rsidRDefault="00982874" w:rsidP="00E37CAD">
      <w:pPr>
        <w:numPr>
          <w:ilvl w:val="0"/>
          <w:numId w:val="37"/>
        </w:numPr>
        <w:suppressAutoHyphens/>
        <w:ind w:left="714" w:hanging="357"/>
        <w:jc w:val="left"/>
        <w:rPr>
          <w:rFonts w:asciiTheme="minorHAnsi" w:hAnsiTheme="minorHAnsi" w:cstheme="minorHAnsi"/>
        </w:rPr>
      </w:pPr>
      <w:r w:rsidRPr="00E37CAD">
        <w:rPr>
          <w:rFonts w:asciiTheme="minorHAnsi" w:hAnsiTheme="minorHAnsi" w:cstheme="minorHAnsi"/>
        </w:rPr>
        <w:t>shromažďovat utříděné podle druhů a kategorií, zabezpečit je před nežádoucím znehodnocením, odcizením nebo únikem ohrožujícím životní prostředí.</w:t>
      </w:r>
    </w:p>
    <w:p w:rsidR="009C273A" w:rsidRDefault="009C273A" w:rsidP="00FF1F38">
      <w:pPr>
        <w:pStyle w:val="Nadpis1"/>
        <w:ind w:left="714" w:hanging="357"/>
      </w:pPr>
      <w:bookmarkStart w:id="9" w:name="_Toc511199571"/>
      <w:r>
        <w:t xml:space="preserve">ZÁSADY </w:t>
      </w:r>
      <w:r w:rsidR="00A44DC4">
        <w:t>ORGANIZACE VÝSTAVBY</w:t>
      </w:r>
      <w:bookmarkEnd w:id="9"/>
    </w:p>
    <w:p w:rsidR="00A44DC4" w:rsidRPr="00A44DC4" w:rsidRDefault="00A44DC4" w:rsidP="00A44DC4">
      <w:pPr>
        <w:rPr>
          <w:rFonts w:asciiTheme="minorHAnsi" w:hAnsiTheme="minorHAnsi" w:cstheme="minorHAnsi"/>
          <w:b/>
          <w:u w:val="single"/>
        </w:rPr>
      </w:pPr>
      <w:r w:rsidRPr="00A44DC4">
        <w:rPr>
          <w:rFonts w:asciiTheme="minorHAnsi" w:hAnsiTheme="minorHAnsi" w:cstheme="minorHAnsi"/>
          <w:b/>
          <w:u w:val="single"/>
        </w:rPr>
        <w:t>Přístup na stavební pozemek po dobu výstavby</w:t>
      </w:r>
    </w:p>
    <w:p w:rsidR="00A44DC4" w:rsidRDefault="00A44DC4" w:rsidP="00A44DC4">
      <w:pPr>
        <w:rPr>
          <w:rFonts w:asciiTheme="minorHAnsi" w:hAnsiTheme="minorHAnsi" w:cstheme="minorHAnsi"/>
        </w:rPr>
      </w:pPr>
      <w:r w:rsidRPr="00A44DC4">
        <w:rPr>
          <w:rFonts w:asciiTheme="minorHAnsi" w:hAnsiTheme="minorHAnsi" w:cstheme="minorHAnsi"/>
        </w:rPr>
        <w:t>Příjezd a výjezd ze staveniště po dobu výstavby bude zajištěn z místní komunikace areálu VŠB-TU Ostrava.</w:t>
      </w:r>
      <w:r w:rsidR="00F919E9">
        <w:rPr>
          <w:rFonts w:asciiTheme="minorHAnsi" w:hAnsiTheme="minorHAnsi" w:cstheme="minorHAnsi"/>
        </w:rPr>
        <w:t xml:space="preserve"> Zhotovitel bude mít po dobu výstavby zajištěn vjezd do areálu.</w:t>
      </w:r>
    </w:p>
    <w:p w:rsidR="00A44DC4" w:rsidRPr="00A44DC4" w:rsidRDefault="00A44DC4" w:rsidP="00372AC3">
      <w:pPr>
        <w:keepNext/>
        <w:rPr>
          <w:rFonts w:asciiTheme="minorHAnsi" w:hAnsiTheme="minorHAnsi" w:cstheme="minorHAnsi"/>
          <w:b/>
          <w:u w:val="single"/>
        </w:rPr>
      </w:pPr>
      <w:r w:rsidRPr="00A44DC4">
        <w:rPr>
          <w:rFonts w:asciiTheme="minorHAnsi" w:hAnsiTheme="minorHAnsi" w:cstheme="minorHAnsi"/>
          <w:b/>
          <w:u w:val="single"/>
        </w:rPr>
        <w:t>Zařízení staveniště:</w:t>
      </w:r>
    </w:p>
    <w:p w:rsidR="00A44DC4" w:rsidRDefault="00A773D2" w:rsidP="00A44DC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 ohledem na rozsah stavby je navrženo zařízení staveniště</w:t>
      </w:r>
      <w:r w:rsidR="00372AC3">
        <w:rPr>
          <w:rFonts w:asciiTheme="minorHAnsi" w:hAnsiTheme="minorHAnsi" w:cstheme="minorHAnsi"/>
        </w:rPr>
        <w:t xml:space="preserve"> pro uskladnění materiálu a umístění kontejnerů pro odpad vzniklý výstavbou. Místo bude určeno po dohodě s provozovatelem a bude oploceno.</w:t>
      </w:r>
    </w:p>
    <w:p w:rsidR="00372AC3" w:rsidRPr="00372AC3" w:rsidRDefault="00372AC3" w:rsidP="00A44DC4">
      <w:pPr>
        <w:rPr>
          <w:rFonts w:asciiTheme="minorHAnsi" w:hAnsiTheme="minorHAnsi" w:cstheme="minorHAnsi"/>
          <w:b/>
          <w:u w:val="single"/>
        </w:rPr>
      </w:pPr>
      <w:bookmarkStart w:id="10" w:name="_Toc448821627"/>
      <w:r>
        <w:rPr>
          <w:rFonts w:asciiTheme="minorHAnsi" w:hAnsiTheme="minorHAnsi" w:cstheme="minorHAnsi"/>
          <w:b/>
          <w:u w:val="single"/>
        </w:rPr>
        <w:t>Z</w:t>
      </w:r>
      <w:r w:rsidRPr="00372AC3">
        <w:rPr>
          <w:rFonts w:asciiTheme="minorHAnsi" w:hAnsiTheme="minorHAnsi" w:cstheme="minorHAnsi"/>
          <w:b/>
          <w:u w:val="single"/>
        </w:rPr>
        <w:t>ábory pro staveniště (dočasné/trvalé)</w:t>
      </w:r>
      <w:bookmarkEnd w:id="10"/>
      <w:r>
        <w:rPr>
          <w:rFonts w:asciiTheme="minorHAnsi" w:hAnsiTheme="minorHAnsi" w:cstheme="minorHAnsi"/>
          <w:b/>
          <w:u w:val="single"/>
        </w:rPr>
        <w:t>:</w:t>
      </w:r>
    </w:p>
    <w:p w:rsidR="00372AC3" w:rsidRDefault="00372AC3" w:rsidP="00A44DC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Dočasné zábory pro zařízení staveniště.</w:t>
      </w:r>
    </w:p>
    <w:p w:rsidR="00A44DC4" w:rsidRDefault="00A44DC4" w:rsidP="00A44DC4">
      <w:pPr>
        <w:keepNext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/>
          <w:u w:val="single"/>
        </w:rPr>
        <w:t>S</w:t>
      </w:r>
      <w:r w:rsidRPr="00A44DC4">
        <w:rPr>
          <w:rFonts w:asciiTheme="minorHAnsi" w:hAnsiTheme="minorHAnsi" w:cstheme="minorHAnsi"/>
          <w:b/>
          <w:u w:val="single"/>
        </w:rPr>
        <w:t>tanovení speciálních podmínek pro provádění stavby - provádění stavby za provozu</w:t>
      </w:r>
      <w:r>
        <w:rPr>
          <w:rFonts w:asciiTheme="minorHAnsi" w:hAnsiTheme="minorHAnsi" w:cstheme="minorHAnsi"/>
          <w:b/>
          <w:u w:val="single"/>
        </w:rPr>
        <w:t>:</w:t>
      </w:r>
    </w:p>
    <w:p w:rsidR="00CD604E" w:rsidRDefault="00A44DC4" w:rsidP="00A44DC4">
      <w:pPr>
        <w:rPr>
          <w:rFonts w:asciiTheme="minorHAnsi" w:hAnsiTheme="minorHAnsi" w:cstheme="minorHAnsi"/>
        </w:rPr>
      </w:pPr>
      <w:r w:rsidRPr="00A44DC4">
        <w:rPr>
          <w:rFonts w:asciiTheme="minorHAnsi" w:hAnsiTheme="minorHAnsi" w:cstheme="minorHAnsi"/>
        </w:rPr>
        <w:t xml:space="preserve">Stavba bude prováděna za provozu areálu </w:t>
      </w:r>
      <w:r>
        <w:rPr>
          <w:rFonts w:asciiTheme="minorHAnsi" w:hAnsiTheme="minorHAnsi" w:cstheme="minorHAnsi"/>
        </w:rPr>
        <w:t>VŠB-TU Ostrava</w:t>
      </w:r>
      <w:r w:rsidRPr="00A44DC4">
        <w:rPr>
          <w:rFonts w:asciiTheme="minorHAnsi" w:hAnsiTheme="minorHAnsi" w:cstheme="minorHAnsi"/>
        </w:rPr>
        <w:t xml:space="preserve">. Organizace postupu prací musí probíhat v úzké spolupráci a koordinaci s určenými pracovníky </w:t>
      </w:r>
      <w:r w:rsidR="00F919E9">
        <w:rPr>
          <w:rFonts w:asciiTheme="minorHAnsi" w:hAnsiTheme="minorHAnsi" w:cstheme="minorHAnsi"/>
        </w:rPr>
        <w:t>VŠB-TU Ostrava</w:t>
      </w:r>
      <w:r w:rsidRPr="00A44DC4">
        <w:rPr>
          <w:rFonts w:asciiTheme="minorHAnsi" w:hAnsiTheme="minorHAnsi" w:cstheme="minorHAnsi"/>
        </w:rPr>
        <w:t>.</w:t>
      </w:r>
    </w:p>
    <w:p w:rsidR="00A44DC4" w:rsidRDefault="00454423" w:rsidP="00A44DC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 budovách dotčených stavbou se budou pohybovat místní zaměstnanci a studenti VŠB-TU Ostrava, proto musí být ta místa, kde budou probíhat stavební práce</w:t>
      </w:r>
      <w:r w:rsidR="00C7767A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zabezpečena zábranami</w:t>
      </w:r>
      <w:r w:rsidR="00581B25">
        <w:rPr>
          <w:rFonts w:asciiTheme="minorHAnsi" w:hAnsiTheme="minorHAnsi" w:cstheme="minorHAnsi"/>
        </w:rPr>
        <w:t xml:space="preserve"> (ocelová, mobilní)</w:t>
      </w:r>
      <w:r>
        <w:rPr>
          <w:rFonts w:asciiTheme="minorHAnsi" w:hAnsiTheme="minorHAnsi" w:cstheme="minorHAnsi"/>
        </w:rPr>
        <w:t>, výstražnými páskami, cedulemi</w:t>
      </w:r>
      <w:r w:rsidR="00C7767A">
        <w:rPr>
          <w:rFonts w:asciiTheme="minorHAnsi" w:hAnsiTheme="minorHAnsi" w:cstheme="minorHAnsi"/>
        </w:rPr>
        <w:t xml:space="preserve"> upozorňující na příslušné nebezpečí apod.</w:t>
      </w:r>
    </w:p>
    <w:p w:rsidR="00CD604E" w:rsidRPr="00A44DC4" w:rsidRDefault="00550152" w:rsidP="00A44DC4">
      <w:pPr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</w:rPr>
        <w:t>Stavbou z</w:t>
      </w:r>
      <w:r w:rsidR="00CD604E">
        <w:rPr>
          <w:rFonts w:asciiTheme="minorHAnsi" w:hAnsiTheme="minorHAnsi" w:cstheme="minorHAnsi"/>
        </w:rPr>
        <w:t>nečištěné prostory budou průběžně uklízeny (zametení, omytí).</w:t>
      </w:r>
    </w:p>
    <w:p w:rsidR="00A44DC4" w:rsidRPr="00A44DC4" w:rsidRDefault="00A44DC4" w:rsidP="00A44DC4">
      <w:pPr>
        <w:keepNext/>
        <w:rPr>
          <w:rFonts w:asciiTheme="minorHAnsi" w:hAnsiTheme="minorHAnsi" w:cstheme="minorHAnsi"/>
          <w:b/>
          <w:u w:val="single"/>
          <w:lang w:eastAsia="ar-SA"/>
        </w:rPr>
      </w:pPr>
      <w:r w:rsidRPr="00A44DC4">
        <w:rPr>
          <w:rFonts w:asciiTheme="minorHAnsi" w:hAnsiTheme="minorHAnsi" w:cstheme="minorHAnsi"/>
          <w:b/>
          <w:u w:val="single"/>
        </w:rPr>
        <w:t>Zásady bezpečnosti a ochrany zdraví při práci na staveništi</w:t>
      </w:r>
      <w:r>
        <w:rPr>
          <w:rFonts w:asciiTheme="minorHAnsi" w:hAnsiTheme="minorHAnsi" w:cstheme="minorHAnsi"/>
          <w:b/>
          <w:u w:val="single"/>
        </w:rPr>
        <w:t>:</w:t>
      </w:r>
    </w:p>
    <w:p w:rsidR="00E37CAD" w:rsidRPr="0002247C" w:rsidRDefault="00E37CAD" w:rsidP="00E37CAD">
      <w:pPr>
        <w:rPr>
          <w:rFonts w:asciiTheme="minorHAnsi" w:hAnsiTheme="minorHAnsi" w:cstheme="minorHAnsi"/>
        </w:rPr>
      </w:pPr>
      <w:r w:rsidRPr="0002247C">
        <w:rPr>
          <w:rFonts w:asciiTheme="minorHAnsi" w:hAnsiTheme="minorHAnsi" w:cstheme="minorHAnsi"/>
          <w:lang w:eastAsia="ar-SA"/>
        </w:rPr>
        <w:t>Při provádění této stavby je nutno plnit všechny stávající předpisy o bezpečnosti práce ve stavební výrobě. V celém prostoru staveniště musí být všichni pracovníci vybaveni ochrannými pomůckami. Stavba bude prováděna podle vypracované projektové dokumentace, při dodržení platných norem, předpisů a nařízení.</w:t>
      </w:r>
    </w:p>
    <w:p w:rsidR="00E37CAD" w:rsidRPr="00E37CAD" w:rsidRDefault="00E37CAD" w:rsidP="00E37CAD">
      <w:pPr>
        <w:suppressAutoHyphens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Budou dodrženy podmínky zákona č. 309/2006 Sb. a nařízení vlády č. 591/2006 Sb. Zadavatel stavby určí koordinátora BOZP na staveništi, předá koordinátorovi veškeré podklady a informace pro jeho činnost. Zadavatel zaváže veškeré dodavatele k součinnosti s koordinátorem BOZP. </w:t>
      </w:r>
      <w:r w:rsidRPr="0096056A">
        <w:rPr>
          <w:rFonts w:asciiTheme="minorHAnsi" w:hAnsiTheme="minorHAnsi" w:cstheme="minorHAnsi"/>
          <w:b/>
        </w:rPr>
        <w:t>Zadavatel zajistí zpracování plánu BOZP</w:t>
      </w:r>
      <w:r>
        <w:rPr>
          <w:rFonts w:asciiTheme="minorHAnsi" w:hAnsiTheme="minorHAnsi" w:cstheme="minorHAnsi"/>
        </w:rPr>
        <w:t xml:space="preserve"> na staveništi koordinátorem BOZP. Dále zadavatel zajistí: podepíše </w:t>
      </w:r>
      <w:r>
        <w:rPr>
          <w:rFonts w:asciiTheme="minorHAnsi" w:hAnsiTheme="minorHAnsi" w:cstheme="minorHAnsi"/>
        </w:rPr>
        <w:lastRenderedPageBreak/>
        <w:t>oznámení o zahájení prací, zajistí doručení o zahájení prací, zajistí, aby byl stejnopis o zahájení prací vyvěšen u vstupu na staveniště, při určení koordinátora BOZP prověřit, zda má fyzická osoba doklad o úspěšné složené zkoušce.</w:t>
      </w:r>
    </w:p>
    <w:p w:rsidR="00F11A22" w:rsidRDefault="00F11A22" w:rsidP="00DD6232">
      <w:pPr>
        <w:pStyle w:val="Nadpis1"/>
        <w:ind w:left="714" w:hanging="357"/>
      </w:pPr>
      <w:bookmarkStart w:id="11" w:name="_Toc511199572"/>
      <w:r>
        <w:t>ZÁVĚREČNÁ USTANOVENÍ</w:t>
      </w:r>
      <w:bookmarkEnd w:id="11"/>
    </w:p>
    <w:p w:rsidR="00F11A22" w:rsidRPr="00A81183" w:rsidRDefault="00F11A22" w:rsidP="00A132BB">
      <w:r w:rsidRPr="00A81183">
        <w:t xml:space="preserve">Do provozu lze uvést jen takové zařízení, které prošlo </w:t>
      </w:r>
      <w:r w:rsidRPr="00F11A22">
        <w:rPr>
          <w:b/>
        </w:rPr>
        <w:t>výchozí revizí dle ČSN 33 2000-6</w:t>
      </w:r>
      <w:r w:rsidR="009A053E">
        <w:rPr>
          <w:b/>
        </w:rPr>
        <w:t xml:space="preserve"> a ČSN 33 1500</w:t>
      </w:r>
      <w:r w:rsidRPr="00A81183">
        <w:t>. Zařízení musí vyhovovat všem platným požadavkům elektrotechnických předpisů a norem ČSN, musí být před uvedením do provozu přezkoušeno, zda je provedeno v souladu s dokumentací, zda jako celek má požadované vlastnosti, zda při jeho provozu nemůže dojít k ohrožení života nebo zdraví osob a zda neruší jiná zařízení.</w:t>
      </w:r>
    </w:p>
    <w:p w:rsidR="00F11A22" w:rsidRPr="00A81183" w:rsidRDefault="00F11A22" w:rsidP="00A132BB">
      <w:r w:rsidRPr="00A81183">
        <w:t>Zařízení musí být udržováno v takovém stavu, aby byla zajištěna jeho správná činnost a aby byly dodrženy požadavky elektrické a mechanické bezpečnosti, jakož i všechny ostatní požadavky podle příslušných předpisů.</w:t>
      </w:r>
    </w:p>
    <w:p w:rsidR="00316423" w:rsidRPr="00A81183" w:rsidRDefault="00316423" w:rsidP="00A132BB">
      <w:r w:rsidRPr="00A81183">
        <w:t xml:space="preserve">Pracovníci musí mít příslušnou elektrotechnickou kvalifikaci pro tuto činnost dle ČSN EN 50110-1 </w:t>
      </w:r>
      <w:r>
        <w:t>ed</w:t>
      </w:r>
      <w:r w:rsidRPr="00A81183">
        <w:t>.2</w:t>
      </w:r>
      <w:r>
        <w:t xml:space="preserve"> a dle vyhlášky č. 50/1978 Sb.</w:t>
      </w:r>
      <w:r w:rsidRPr="00A81183">
        <w:t xml:space="preserve"> Při montáži a provozování zařízení je nutno dodržovat základní požadavky k zajištění bezpečné práce podle ČSN EN 50110-1 </w:t>
      </w:r>
      <w:r>
        <w:t>ed</w:t>
      </w:r>
      <w:r w:rsidRPr="00A81183">
        <w:t xml:space="preserve">.2. Veškeré práce na elektrickém zařízení, tj. údržba, kontrola, opravy atd. mohou být prováděny pouze při respektování ustanovení normy </w:t>
      </w:r>
      <w:r>
        <w:t>ČSN EN 50110-1 ed</w:t>
      </w:r>
      <w:r w:rsidRPr="00A81183">
        <w:t>.2.</w:t>
      </w:r>
    </w:p>
    <w:p w:rsidR="00B206AD" w:rsidRPr="009B0DE1" w:rsidRDefault="00B206AD" w:rsidP="008B0585">
      <w:pPr>
        <w:keepNext/>
        <w:rPr>
          <w:b/>
        </w:rPr>
      </w:pPr>
      <w:r w:rsidRPr="009B0DE1">
        <w:rPr>
          <w:b/>
        </w:rPr>
        <w:t xml:space="preserve">Stanovení </w:t>
      </w:r>
      <w:r w:rsidR="00D6250F" w:rsidRPr="009B0DE1">
        <w:rPr>
          <w:b/>
        </w:rPr>
        <w:t xml:space="preserve">lhůt </w:t>
      </w:r>
      <w:r w:rsidRPr="009B0DE1">
        <w:rPr>
          <w:b/>
        </w:rPr>
        <w:t xml:space="preserve">provádění </w:t>
      </w:r>
      <w:r w:rsidR="00D6250F" w:rsidRPr="009B0DE1">
        <w:rPr>
          <w:b/>
        </w:rPr>
        <w:t xml:space="preserve">pravidelných </w:t>
      </w:r>
      <w:r w:rsidRPr="009B0DE1">
        <w:rPr>
          <w:b/>
        </w:rPr>
        <w:t>revizí a kontrol</w:t>
      </w:r>
      <w:r w:rsidR="00D6250F" w:rsidRPr="009B0DE1">
        <w:rPr>
          <w:b/>
        </w:rPr>
        <w:t xml:space="preserve"> el. zařízení</w:t>
      </w:r>
      <w:r w:rsidRPr="009B0DE1">
        <w:rPr>
          <w:b/>
        </w:rPr>
        <w:t>:</w:t>
      </w:r>
    </w:p>
    <w:tbl>
      <w:tblPr>
        <w:tblStyle w:val="Mkatabulky"/>
        <w:tblW w:w="0" w:type="auto"/>
        <w:jc w:val="center"/>
        <w:tblInd w:w="-682" w:type="dxa"/>
        <w:tblLook w:val="04A0" w:firstRow="1" w:lastRow="0" w:firstColumn="1" w:lastColumn="0" w:noHBand="0" w:noVBand="1"/>
      </w:tblPr>
      <w:tblGrid>
        <w:gridCol w:w="3180"/>
        <w:gridCol w:w="1498"/>
        <w:gridCol w:w="3098"/>
      </w:tblGrid>
      <w:tr w:rsidR="00D6250F" w:rsidTr="00E81BA7">
        <w:trPr>
          <w:trHeight w:val="397"/>
          <w:jc w:val="center"/>
        </w:trPr>
        <w:tc>
          <w:tcPr>
            <w:tcW w:w="3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250F" w:rsidRPr="00693A57" w:rsidRDefault="00D6250F" w:rsidP="00851A3A">
            <w:pPr>
              <w:spacing w:line="240" w:lineRule="auto"/>
              <w:jc w:val="left"/>
              <w:rPr>
                <w:b/>
              </w:rPr>
            </w:pPr>
            <w:r w:rsidRPr="00693A57">
              <w:rPr>
                <w:b/>
              </w:rPr>
              <w:t>Revize</w:t>
            </w:r>
            <w:r w:rsidR="00A43DD8" w:rsidRPr="00693A57">
              <w:rPr>
                <w:b/>
              </w:rPr>
              <w:t>, kontrola</w:t>
            </w:r>
            <w:r w:rsidRPr="00693A57">
              <w:rPr>
                <w:b/>
              </w:rPr>
              <w:t xml:space="preserve"> </w:t>
            </w:r>
            <w:r w:rsidR="00304B64" w:rsidRPr="00693A57">
              <w:rPr>
                <w:b/>
              </w:rPr>
              <w:t>části:</w:t>
            </w:r>
          </w:p>
        </w:tc>
        <w:tc>
          <w:tcPr>
            <w:tcW w:w="14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250F" w:rsidRPr="00693A57" w:rsidRDefault="00304B64" w:rsidP="00851A3A">
            <w:pPr>
              <w:spacing w:line="240" w:lineRule="auto"/>
              <w:jc w:val="left"/>
              <w:rPr>
                <w:b/>
              </w:rPr>
            </w:pPr>
            <w:r w:rsidRPr="00693A57">
              <w:rPr>
                <w:b/>
              </w:rPr>
              <w:t>Lhůty co:</w:t>
            </w:r>
          </w:p>
        </w:tc>
        <w:tc>
          <w:tcPr>
            <w:tcW w:w="30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250F" w:rsidRPr="00693A57" w:rsidRDefault="00A05208" w:rsidP="00851A3A">
            <w:pPr>
              <w:spacing w:line="240" w:lineRule="auto"/>
              <w:jc w:val="left"/>
              <w:rPr>
                <w:b/>
              </w:rPr>
            </w:pPr>
            <w:r w:rsidRPr="00693A57">
              <w:rPr>
                <w:b/>
              </w:rPr>
              <w:t>Stanovuje</w:t>
            </w:r>
            <w:r w:rsidR="00304B64" w:rsidRPr="00693A57">
              <w:rPr>
                <w:b/>
              </w:rPr>
              <w:t>:</w:t>
            </w:r>
          </w:p>
        </w:tc>
      </w:tr>
      <w:tr w:rsidR="00304B64" w:rsidTr="00E81BA7">
        <w:trPr>
          <w:trHeight w:val="397"/>
          <w:jc w:val="center"/>
        </w:trPr>
        <w:tc>
          <w:tcPr>
            <w:tcW w:w="31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04B64" w:rsidRPr="00A74DA6" w:rsidRDefault="00A43DD8" w:rsidP="00851A3A">
            <w:pPr>
              <w:spacing w:line="240" w:lineRule="auto"/>
              <w:jc w:val="left"/>
            </w:pPr>
            <w:r>
              <w:t>Revize e</w:t>
            </w:r>
            <w:r w:rsidR="00304B64" w:rsidRPr="00A74DA6">
              <w:t>lektrické</w:t>
            </w:r>
            <w:r>
              <w:t>ho</w:t>
            </w:r>
            <w:r w:rsidR="00304B64" w:rsidRPr="00A74DA6">
              <w:t xml:space="preserve"> zařízení</w:t>
            </w:r>
          </w:p>
        </w:tc>
        <w:tc>
          <w:tcPr>
            <w:tcW w:w="149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04B64" w:rsidRPr="00332D21" w:rsidRDefault="00304B64" w:rsidP="00851A3A">
            <w:pPr>
              <w:spacing w:line="240" w:lineRule="auto"/>
              <w:jc w:val="left"/>
            </w:pPr>
            <w:r w:rsidRPr="00332D21">
              <w:t>2 roky</w:t>
            </w:r>
          </w:p>
        </w:tc>
        <w:tc>
          <w:tcPr>
            <w:tcW w:w="309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04B64" w:rsidRPr="00A74DA6" w:rsidRDefault="00304B64" w:rsidP="00851A3A">
            <w:pPr>
              <w:spacing w:line="240" w:lineRule="auto"/>
              <w:jc w:val="left"/>
            </w:pPr>
            <w:r>
              <w:t>ČSN 33 1500</w:t>
            </w:r>
          </w:p>
        </w:tc>
      </w:tr>
    </w:tbl>
    <w:p w:rsidR="00B402F4" w:rsidRPr="00D272DA" w:rsidRDefault="00B402F4" w:rsidP="004B4640">
      <w:pPr>
        <w:spacing w:before="120" w:after="240" w:line="240" w:lineRule="auto"/>
        <w:jc w:val="center"/>
        <w:rPr>
          <w:b/>
          <w:sz w:val="20"/>
          <w:szCs w:val="20"/>
        </w:rPr>
      </w:pPr>
      <w:r w:rsidRPr="00D272DA">
        <w:rPr>
          <w:b/>
          <w:sz w:val="20"/>
          <w:szCs w:val="20"/>
        </w:rPr>
        <w:t>Tabulka</w:t>
      </w:r>
      <w:r w:rsidR="00162A3E">
        <w:rPr>
          <w:b/>
          <w:sz w:val="20"/>
          <w:szCs w:val="20"/>
        </w:rPr>
        <w:t>:</w:t>
      </w:r>
      <w:r w:rsidRPr="00D272DA">
        <w:rPr>
          <w:b/>
          <w:sz w:val="20"/>
          <w:szCs w:val="20"/>
        </w:rPr>
        <w:t xml:space="preserve"> </w:t>
      </w:r>
      <w:r w:rsidR="00A72AD6" w:rsidRPr="00D272DA">
        <w:rPr>
          <w:b/>
          <w:sz w:val="20"/>
          <w:szCs w:val="20"/>
        </w:rPr>
        <w:t xml:space="preserve">provádění </w:t>
      </w:r>
      <w:r w:rsidRPr="00D272DA">
        <w:rPr>
          <w:b/>
          <w:sz w:val="20"/>
          <w:szCs w:val="20"/>
        </w:rPr>
        <w:t>revizí a prohlídek</w:t>
      </w:r>
      <w:r w:rsidR="000857FC" w:rsidRPr="00D272DA">
        <w:rPr>
          <w:b/>
          <w:sz w:val="20"/>
          <w:szCs w:val="20"/>
        </w:rPr>
        <w:t xml:space="preserve"> řešeného </w:t>
      </w:r>
      <w:r w:rsidR="00162A3E">
        <w:rPr>
          <w:b/>
          <w:sz w:val="20"/>
          <w:szCs w:val="20"/>
        </w:rPr>
        <w:t>objektu</w:t>
      </w:r>
    </w:p>
    <w:p w:rsidR="00A97B25" w:rsidRPr="00AB38EC" w:rsidRDefault="00A97B25" w:rsidP="008B0585">
      <w:pPr>
        <w:pStyle w:val="Nadpis1"/>
        <w:ind w:left="714" w:hanging="357"/>
      </w:pPr>
      <w:bookmarkStart w:id="12" w:name="_Toc511199573"/>
      <w:r>
        <w:t>PŘEDPISY A NORMY</w:t>
      </w:r>
      <w:bookmarkEnd w:id="12"/>
    </w:p>
    <w:p w:rsidR="00F6694A" w:rsidRPr="00434AA8" w:rsidRDefault="00F6694A" w:rsidP="00A132BB">
      <w:r w:rsidRPr="00434AA8">
        <w:t>Projektová dokumentace byla zpracovaná podle platných norem ČSN a proto je třeba i montážní práce provést v souladu s těmito normami, stejně jako s montážními pokyny.</w:t>
      </w:r>
    </w:p>
    <w:p w:rsidR="00F6694A" w:rsidRPr="00434AA8" w:rsidRDefault="00F6694A" w:rsidP="00A132BB">
      <w:r w:rsidRPr="00434AA8">
        <w:t xml:space="preserve">Při předávání objektu uživateli je povinna montážní organizace seznámit uživatele s technickým zařízením, s jeho obsluhou a údržbou. Současně s tímto musí předat projektovou dokumentaci skutečného provedení </w:t>
      </w:r>
      <w:r>
        <w:t xml:space="preserve">(DSPS) </w:t>
      </w:r>
      <w:r w:rsidRPr="00434AA8">
        <w:t>a výchozí revizní zprávu. Montážní organizace je povinna předat technickou dokumentaci v rozsahu odpovídajícímu technickému zařízení včetně návodů pro údržbu a obsluhu.</w:t>
      </w:r>
    </w:p>
    <w:p w:rsidR="00F6694A" w:rsidRPr="00434AA8" w:rsidRDefault="00F6694A" w:rsidP="00A132BB">
      <w:r w:rsidRPr="00434AA8">
        <w:t>Dokumentace je provedena podle platných zákonů a vyhlášek a podle předpisů ČSN</w:t>
      </w:r>
      <w:r w:rsidR="00602F32">
        <w:t xml:space="preserve"> vydaných v době zpracování PD.</w:t>
      </w:r>
    </w:p>
    <w:p w:rsidR="00F6694A" w:rsidRPr="006D0473" w:rsidRDefault="00F6694A" w:rsidP="00A132BB">
      <w:pPr>
        <w:pStyle w:val="Odstavecseseznamem"/>
        <w:numPr>
          <w:ilvl w:val="0"/>
          <w:numId w:val="9"/>
        </w:numPr>
        <w:rPr>
          <w:b/>
        </w:rPr>
      </w:pPr>
      <w:r w:rsidRPr="001F312F">
        <w:t xml:space="preserve">ČSN 33 0165 </w:t>
      </w:r>
      <w:r w:rsidR="006D0473">
        <w:t>(</w:t>
      </w:r>
      <w:r w:rsidRPr="001F312F">
        <w:t>Z3</w:t>
      </w:r>
      <w:r w:rsidR="006D0473">
        <w:t xml:space="preserve">) </w:t>
      </w:r>
      <w:r w:rsidR="006D0473" w:rsidRPr="006D0473">
        <w:rPr>
          <w:rStyle w:val="Siln"/>
          <w:rFonts w:eastAsiaTheme="majorEastAsia"/>
          <w:b w:val="0"/>
        </w:rPr>
        <w:t>Elektrotechnické předpisy. Značení vodičů barvami nebo číslicemi. Prováděcí ustanovení</w:t>
      </w:r>
    </w:p>
    <w:p w:rsidR="00F6694A" w:rsidRPr="006D0473" w:rsidRDefault="00F6694A" w:rsidP="00A132BB">
      <w:pPr>
        <w:pStyle w:val="Odstavecseseznamem"/>
        <w:numPr>
          <w:ilvl w:val="0"/>
          <w:numId w:val="9"/>
        </w:numPr>
        <w:rPr>
          <w:b/>
        </w:rPr>
      </w:pPr>
      <w:r w:rsidRPr="001F312F">
        <w:lastRenderedPageBreak/>
        <w:t xml:space="preserve">ČSN 33 0340 </w:t>
      </w:r>
      <w:r w:rsidR="006D0473" w:rsidRPr="006D0473">
        <w:rPr>
          <w:rStyle w:val="Siln"/>
          <w:rFonts w:eastAsiaTheme="majorEastAsia"/>
          <w:b w:val="0"/>
        </w:rPr>
        <w:t>Elektrotechnické předpisy. Ochranné kryty elektrických zařízení a předmětů</w:t>
      </w:r>
    </w:p>
    <w:p w:rsidR="00F6694A" w:rsidRPr="001F312F" w:rsidRDefault="00F6694A" w:rsidP="00A132BB">
      <w:pPr>
        <w:pStyle w:val="Odstavecseseznamem"/>
        <w:numPr>
          <w:ilvl w:val="0"/>
          <w:numId w:val="9"/>
        </w:numPr>
      </w:pPr>
      <w:r w:rsidRPr="001F312F">
        <w:t xml:space="preserve">ČSN 33 1310 </w:t>
      </w:r>
      <w:r>
        <w:t>ed.2</w:t>
      </w:r>
      <w:r w:rsidRPr="001F312F">
        <w:t xml:space="preserve"> Bezpečnostní předpisy pro elektrická zařízení určená </w:t>
      </w:r>
      <w:r w:rsidRPr="006D0473">
        <w:rPr>
          <w:lang w:val="sk-SK" w:eastAsia="sk-SK"/>
        </w:rPr>
        <w:t xml:space="preserve">k </w:t>
      </w:r>
      <w:r w:rsidRPr="001F312F">
        <w:t>užívání osobami bez elektrotechnické kvalifikace</w:t>
      </w:r>
    </w:p>
    <w:p w:rsidR="00F6694A" w:rsidRPr="006D0473" w:rsidRDefault="00F6694A" w:rsidP="00A132BB">
      <w:pPr>
        <w:pStyle w:val="Odstavecseseznamem"/>
        <w:numPr>
          <w:ilvl w:val="0"/>
          <w:numId w:val="9"/>
        </w:numPr>
        <w:rPr>
          <w:b/>
        </w:rPr>
      </w:pPr>
      <w:r w:rsidRPr="001F312F">
        <w:t xml:space="preserve">ČSN 33 1500 </w:t>
      </w:r>
      <w:r w:rsidR="006D0473">
        <w:t>(</w:t>
      </w:r>
      <w:r w:rsidRPr="001F312F">
        <w:t>Z4</w:t>
      </w:r>
      <w:r w:rsidR="006D0473">
        <w:t xml:space="preserve">) </w:t>
      </w:r>
      <w:r w:rsidR="006D0473" w:rsidRPr="006D0473">
        <w:rPr>
          <w:rStyle w:val="Siln"/>
          <w:rFonts w:eastAsiaTheme="majorEastAsia"/>
          <w:b w:val="0"/>
        </w:rPr>
        <w:t>Elektrotechnické předpisy. Revize elektrických zařízení</w:t>
      </w:r>
    </w:p>
    <w:p w:rsidR="00F6694A" w:rsidRPr="006D0473" w:rsidRDefault="00F6694A" w:rsidP="00A132BB">
      <w:pPr>
        <w:pStyle w:val="Odstavecseseznamem"/>
        <w:numPr>
          <w:ilvl w:val="0"/>
          <w:numId w:val="9"/>
        </w:numPr>
        <w:rPr>
          <w:b/>
        </w:rPr>
      </w:pPr>
      <w:r w:rsidRPr="001F312F">
        <w:t>ČSN 33 2000-</w:t>
      </w:r>
      <w:r>
        <w:t>1 ed.2</w:t>
      </w:r>
      <w:r w:rsidR="006D0473">
        <w:t xml:space="preserve"> </w:t>
      </w:r>
      <w:r w:rsidR="006D0473" w:rsidRPr="006D0473">
        <w:rPr>
          <w:rStyle w:val="Siln"/>
          <w:rFonts w:eastAsiaTheme="majorEastAsia"/>
          <w:b w:val="0"/>
        </w:rPr>
        <w:t>Elektrické instalace nízkého napětí - Část 1: Základní hlediska, stanovení základních charakteristik, definice</w:t>
      </w:r>
    </w:p>
    <w:p w:rsidR="00F6694A" w:rsidRPr="006D0473" w:rsidRDefault="006D0473" w:rsidP="00A132BB">
      <w:pPr>
        <w:pStyle w:val="Odstavecseseznamem"/>
        <w:numPr>
          <w:ilvl w:val="0"/>
          <w:numId w:val="9"/>
        </w:numPr>
        <w:rPr>
          <w:b/>
        </w:rPr>
      </w:pPr>
      <w:r>
        <w:t>ČSN 33 2000-4-41, ed.2</w:t>
      </w:r>
      <w:r w:rsidR="00F6694A" w:rsidRPr="001F312F">
        <w:t xml:space="preserve"> </w:t>
      </w:r>
      <w:r w:rsidRPr="006D0473">
        <w:rPr>
          <w:rStyle w:val="Siln"/>
          <w:rFonts w:eastAsiaTheme="majorEastAsia"/>
          <w:b w:val="0"/>
        </w:rPr>
        <w:t>Elektrické instalace nízkého napětí - Část 4-41: Ochranná opatření pro zajištění bezpečnosti - Ochrana před úrazem elektrickým proudem</w:t>
      </w:r>
    </w:p>
    <w:p w:rsidR="00F6694A" w:rsidRPr="006D0473" w:rsidRDefault="00F6694A" w:rsidP="00A132BB">
      <w:pPr>
        <w:pStyle w:val="Odstavecseseznamem"/>
        <w:numPr>
          <w:ilvl w:val="0"/>
          <w:numId w:val="9"/>
        </w:numPr>
        <w:rPr>
          <w:b/>
        </w:rPr>
      </w:pPr>
      <w:r w:rsidRPr="001F312F">
        <w:t xml:space="preserve">ČSN 33 2000-4-42 </w:t>
      </w:r>
      <w:r w:rsidR="006D0473" w:rsidRPr="006D0473">
        <w:rPr>
          <w:rStyle w:val="Siln"/>
          <w:rFonts w:eastAsiaTheme="majorEastAsia"/>
          <w:b w:val="0"/>
        </w:rPr>
        <w:t>Elektrotechnické předpisy. Elektrická zařízení. Část 4: Bezpečnost. Kapitola 42: Ochrana před účinky tepla</w:t>
      </w:r>
    </w:p>
    <w:p w:rsidR="00F6694A" w:rsidRPr="006D0473" w:rsidRDefault="00F6694A" w:rsidP="00A132BB">
      <w:pPr>
        <w:pStyle w:val="Odstavecseseznamem"/>
        <w:numPr>
          <w:ilvl w:val="0"/>
          <w:numId w:val="9"/>
        </w:numPr>
        <w:rPr>
          <w:b/>
        </w:rPr>
      </w:pPr>
      <w:r w:rsidRPr="001F312F">
        <w:t>ČSN 33 2000-4-43</w:t>
      </w:r>
      <w:r w:rsidR="006D0473">
        <w:t xml:space="preserve"> ed.2 </w:t>
      </w:r>
      <w:r w:rsidR="006D0473" w:rsidRPr="006D0473">
        <w:rPr>
          <w:rStyle w:val="Siln"/>
          <w:rFonts w:eastAsiaTheme="majorEastAsia"/>
          <w:b w:val="0"/>
        </w:rPr>
        <w:t>Elektrické instalace nízkého napětí - Část 4-43: Bezpečnost - Ochrana před nadproudy</w:t>
      </w:r>
    </w:p>
    <w:p w:rsidR="00257E7F" w:rsidRDefault="00257E7F" w:rsidP="00A132BB">
      <w:pPr>
        <w:pStyle w:val="Odstavecseseznamem"/>
        <w:numPr>
          <w:ilvl w:val="0"/>
          <w:numId w:val="9"/>
        </w:numPr>
      </w:pPr>
      <w:r>
        <w:t>ČSN 33 2000-4-444 Elektrická instalace nízkého napětí – Část 4-444: Bezpečnost – ochrana před napěťovým a elektromagnetickým rušením</w:t>
      </w:r>
    </w:p>
    <w:p w:rsidR="00F6694A" w:rsidRPr="001F312F" w:rsidRDefault="00F6694A" w:rsidP="00A132BB">
      <w:pPr>
        <w:pStyle w:val="Odstavecseseznamem"/>
        <w:numPr>
          <w:ilvl w:val="0"/>
          <w:numId w:val="9"/>
        </w:numPr>
      </w:pPr>
      <w:r w:rsidRPr="001F312F">
        <w:t xml:space="preserve">ČSN 33 2000-4-473 </w:t>
      </w:r>
      <w:r w:rsidR="006D0473">
        <w:t>(</w:t>
      </w:r>
      <w:r w:rsidRPr="001F312F">
        <w:t>Z1</w:t>
      </w:r>
      <w:r w:rsidR="006D0473">
        <w:t>)</w:t>
      </w:r>
      <w:r w:rsidRPr="001F312F">
        <w:t xml:space="preserve"> Použití ochranných opatření pro zajištění bezpečnosti. oddíl 473: Opatření </w:t>
      </w:r>
      <w:r w:rsidRPr="006D0473">
        <w:rPr>
          <w:lang w:val="sk-SK" w:eastAsia="sk-SK"/>
        </w:rPr>
        <w:t xml:space="preserve">k </w:t>
      </w:r>
      <w:r w:rsidRPr="001F312F">
        <w:t>ochraně proti nadproudům</w:t>
      </w:r>
    </w:p>
    <w:p w:rsidR="00F6694A" w:rsidRPr="006D0473" w:rsidRDefault="00F6694A" w:rsidP="00A132BB">
      <w:pPr>
        <w:pStyle w:val="Odstavecseseznamem"/>
        <w:numPr>
          <w:ilvl w:val="0"/>
          <w:numId w:val="9"/>
        </w:numPr>
        <w:rPr>
          <w:b/>
        </w:rPr>
      </w:pPr>
      <w:r w:rsidRPr="001F312F">
        <w:t xml:space="preserve">ČSN 33 2000-5-523 ed.2 </w:t>
      </w:r>
      <w:r w:rsidR="006D0473" w:rsidRPr="006D0473">
        <w:rPr>
          <w:rStyle w:val="Siln"/>
          <w:rFonts w:eastAsiaTheme="majorEastAsia"/>
          <w:b w:val="0"/>
        </w:rPr>
        <w:t>Elektrické instalace budov - Část 5: Výběr a stavba elektrických zařízení - Oddíl 523: Dovolené proudy v elektrických rozvodech</w:t>
      </w:r>
    </w:p>
    <w:p w:rsidR="00F6694A" w:rsidRPr="006D0473" w:rsidRDefault="00F6694A" w:rsidP="00A132BB">
      <w:pPr>
        <w:pStyle w:val="Odstavecseseznamem"/>
        <w:numPr>
          <w:ilvl w:val="0"/>
          <w:numId w:val="9"/>
        </w:numPr>
        <w:rPr>
          <w:b/>
        </w:rPr>
      </w:pPr>
      <w:r w:rsidRPr="001F312F">
        <w:t>ČSN 33 2000-5-51 ed.</w:t>
      </w:r>
      <w:r>
        <w:t>3</w:t>
      </w:r>
      <w:r w:rsidRPr="001F312F">
        <w:t xml:space="preserve"> </w:t>
      </w:r>
      <w:r w:rsidR="006D0473" w:rsidRPr="006D0473">
        <w:rPr>
          <w:rStyle w:val="Siln"/>
          <w:rFonts w:eastAsiaTheme="majorEastAsia"/>
          <w:b w:val="0"/>
        </w:rPr>
        <w:t>Elektrické instalace nízkého napětí - Část 5-51: Výběr a stavba elektrických zařízení - Všeobecné předpisy</w:t>
      </w:r>
    </w:p>
    <w:p w:rsidR="00F6694A" w:rsidRPr="006D0473" w:rsidRDefault="00F6694A" w:rsidP="00A132BB">
      <w:pPr>
        <w:pStyle w:val="Odstavecseseznamem"/>
        <w:numPr>
          <w:ilvl w:val="0"/>
          <w:numId w:val="9"/>
        </w:numPr>
        <w:rPr>
          <w:b/>
        </w:rPr>
      </w:pPr>
      <w:r w:rsidRPr="001F312F">
        <w:t xml:space="preserve">ČSN 33 2000-6 </w:t>
      </w:r>
      <w:r w:rsidR="006D0473" w:rsidRPr="006D0473">
        <w:rPr>
          <w:rStyle w:val="Siln"/>
          <w:rFonts w:eastAsiaTheme="majorEastAsia"/>
          <w:b w:val="0"/>
        </w:rPr>
        <w:t>Elektrické instalace nízkého napětí - Část 6: Revize</w:t>
      </w:r>
    </w:p>
    <w:p w:rsidR="00F6694A" w:rsidRPr="00E60333" w:rsidRDefault="00F6694A" w:rsidP="00A132BB">
      <w:pPr>
        <w:pStyle w:val="Odstavecseseznamem"/>
        <w:numPr>
          <w:ilvl w:val="0"/>
          <w:numId w:val="9"/>
        </w:numPr>
        <w:rPr>
          <w:rStyle w:val="Siln"/>
          <w:bCs w:val="0"/>
        </w:rPr>
      </w:pPr>
      <w:r w:rsidRPr="001F312F">
        <w:t xml:space="preserve">ČSN EN 50110-1 ed.2 </w:t>
      </w:r>
      <w:r w:rsidR="00E60333" w:rsidRPr="00E60333">
        <w:rPr>
          <w:rStyle w:val="Siln"/>
          <w:rFonts w:eastAsiaTheme="majorEastAsia"/>
          <w:b w:val="0"/>
        </w:rPr>
        <w:t>Obsluha a práce na elektrických zařízeních</w:t>
      </w:r>
    </w:p>
    <w:p w:rsidR="00E60333" w:rsidRPr="00E60333" w:rsidRDefault="00E60333" w:rsidP="00A132BB">
      <w:pPr>
        <w:pStyle w:val="Odstavecseseznamem"/>
        <w:numPr>
          <w:ilvl w:val="0"/>
          <w:numId w:val="9"/>
        </w:numPr>
        <w:rPr>
          <w:b/>
        </w:rPr>
      </w:pPr>
      <w:r>
        <w:t>ČSN EN 50110-2</w:t>
      </w:r>
      <w:r w:rsidRPr="001F312F">
        <w:t xml:space="preserve"> ed.2</w:t>
      </w:r>
      <w:r>
        <w:t xml:space="preserve"> </w:t>
      </w:r>
      <w:r w:rsidRPr="00E60333">
        <w:rPr>
          <w:rStyle w:val="Siln"/>
          <w:rFonts w:eastAsiaTheme="majorEastAsia"/>
          <w:b w:val="0"/>
        </w:rPr>
        <w:t>Obsluha a práce na elektrických zařízeních - Část 2: Národní dodatky</w:t>
      </w:r>
    </w:p>
    <w:p w:rsidR="00F6694A" w:rsidRPr="001F312F" w:rsidRDefault="00F6694A" w:rsidP="00A132BB">
      <w:pPr>
        <w:pStyle w:val="Odstavecseseznamem"/>
        <w:numPr>
          <w:ilvl w:val="0"/>
          <w:numId w:val="9"/>
        </w:numPr>
      </w:pPr>
      <w:r w:rsidRPr="001F312F">
        <w:t>ČSN 73 08</w:t>
      </w:r>
      <w:r w:rsidR="006C00B2">
        <w:t>02 Požární bezpečnost staveb - V</w:t>
      </w:r>
      <w:r w:rsidRPr="001F312F">
        <w:t>eřejné budovy</w:t>
      </w:r>
    </w:p>
    <w:p w:rsidR="003C5161" w:rsidRDefault="003C5161" w:rsidP="00A132BB">
      <w:pPr>
        <w:pStyle w:val="Odstavecseseznamem"/>
        <w:numPr>
          <w:ilvl w:val="0"/>
          <w:numId w:val="9"/>
        </w:numPr>
      </w:pPr>
      <w:r w:rsidRPr="001F312F">
        <w:t xml:space="preserve">Vyhláška </w:t>
      </w:r>
      <w:r>
        <w:t xml:space="preserve">č. </w:t>
      </w:r>
      <w:r w:rsidRPr="001F312F">
        <w:t>50/</w:t>
      </w:r>
      <w:r>
        <w:t>19</w:t>
      </w:r>
      <w:r w:rsidRPr="001F312F">
        <w:t>78</w:t>
      </w:r>
      <w:r>
        <w:t xml:space="preserve"> </w:t>
      </w:r>
      <w:r w:rsidRPr="001F312F">
        <w:t>Sb.</w:t>
      </w:r>
      <w:r w:rsidR="00181C52">
        <w:t xml:space="preserve"> O odborné způsobilosti v</w:t>
      </w:r>
      <w:r w:rsidR="00AE4309">
        <w:t> </w:t>
      </w:r>
      <w:r w:rsidR="00181C52">
        <w:t>energetice</w:t>
      </w:r>
    </w:p>
    <w:p w:rsidR="00AE4309" w:rsidRDefault="00AE4309" w:rsidP="00A132BB">
      <w:pPr>
        <w:pStyle w:val="Odstavecseseznamem"/>
        <w:numPr>
          <w:ilvl w:val="0"/>
          <w:numId w:val="9"/>
        </w:numPr>
      </w:pPr>
      <w:r>
        <w:t>Vyhláška č. 23/2008 Sb. O technických podmínkách požární ochrany staveb</w:t>
      </w:r>
    </w:p>
    <w:p w:rsidR="00445CBD" w:rsidRDefault="00445CBD" w:rsidP="00445CBD">
      <w:pPr>
        <w:pStyle w:val="Odstavecseseznamem"/>
        <w:numPr>
          <w:ilvl w:val="0"/>
          <w:numId w:val="9"/>
        </w:numPr>
      </w:pPr>
      <w:r>
        <w:t>Vyhláška č. 268/2009 Sb. O technických požadavcích na stavby</w:t>
      </w:r>
    </w:p>
    <w:p w:rsidR="00AE4309" w:rsidRDefault="00AE4309" w:rsidP="00A132BB">
      <w:pPr>
        <w:pStyle w:val="Odstavecseseznamem"/>
        <w:numPr>
          <w:ilvl w:val="0"/>
          <w:numId w:val="9"/>
        </w:numPr>
      </w:pPr>
      <w:r>
        <w:t>Vyhláška č. 268/2011 Sb. O technických podmínkách požární ochrany staveb</w:t>
      </w:r>
    </w:p>
    <w:p w:rsidR="00AE4309" w:rsidRPr="001F312F" w:rsidRDefault="00AE4309" w:rsidP="00A132BB">
      <w:pPr>
        <w:pStyle w:val="Odstavecseseznamem"/>
        <w:numPr>
          <w:ilvl w:val="0"/>
          <w:numId w:val="9"/>
        </w:numPr>
      </w:pPr>
      <w:r>
        <w:t>Vyhláška č. 246/2001 Sb. O požární prevenci</w:t>
      </w:r>
    </w:p>
    <w:p w:rsidR="00D5055A" w:rsidRPr="00FB5B0C" w:rsidRDefault="00D5055A" w:rsidP="00A132BB">
      <w:pPr>
        <w:pStyle w:val="Odstavecseseznamem"/>
        <w:numPr>
          <w:ilvl w:val="0"/>
          <w:numId w:val="9"/>
        </w:numPr>
      </w:pPr>
      <w:r w:rsidRPr="00FB5B0C">
        <w:t>Zákon č. 458/200</w:t>
      </w:r>
      <w:r w:rsidR="00FB5B0C" w:rsidRPr="00FB5B0C">
        <w:t>0 Sb. Energetický zákon</w:t>
      </w:r>
    </w:p>
    <w:p w:rsidR="00F6694A" w:rsidRDefault="00A85B4D" w:rsidP="00A132BB">
      <w:pPr>
        <w:pStyle w:val="Odstavecseseznamem"/>
        <w:numPr>
          <w:ilvl w:val="0"/>
          <w:numId w:val="9"/>
        </w:numPr>
      </w:pPr>
      <w:r>
        <w:t xml:space="preserve">Zákon č. </w:t>
      </w:r>
      <w:r w:rsidR="00EF36F7">
        <w:t xml:space="preserve">513/1991 Sb. </w:t>
      </w:r>
      <w:r w:rsidR="00E60333">
        <w:t>Ob</w:t>
      </w:r>
      <w:r w:rsidR="00EF36F7">
        <w:t>chodní zákoník</w:t>
      </w:r>
    </w:p>
    <w:p w:rsidR="00815F1E" w:rsidRDefault="00EF36F7" w:rsidP="00A132BB">
      <w:pPr>
        <w:pStyle w:val="Odstavecseseznamem"/>
        <w:numPr>
          <w:ilvl w:val="0"/>
          <w:numId w:val="9"/>
        </w:numPr>
      </w:pPr>
      <w:r>
        <w:t xml:space="preserve">Zákon č. 262.2006 Sb. </w:t>
      </w:r>
      <w:r w:rsidR="00815F1E" w:rsidRPr="001F312F">
        <w:t>Zákoník práce</w:t>
      </w:r>
    </w:p>
    <w:p w:rsidR="00134633" w:rsidRPr="00C02FB9" w:rsidRDefault="007035E5" w:rsidP="00A132BB">
      <w:pPr>
        <w:pStyle w:val="Odstavecseseznamem"/>
        <w:numPr>
          <w:ilvl w:val="0"/>
          <w:numId w:val="9"/>
        </w:numPr>
      </w:pPr>
      <w:r>
        <w:t>Zákon č. 22/1997 Sb.</w:t>
      </w:r>
      <w:r w:rsidR="00134633" w:rsidRPr="00C02FB9">
        <w:t xml:space="preserve"> </w:t>
      </w:r>
      <w:r>
        <w:t>O</w:t>
      </w:r>
      <w:r w:rsidR="00134633" w:rsidRPr="00C02FB9">
        <w:t xml:space="preserve"> technických požadavcích na výrobky</w:t>
      </w:r>
    </w:p>
    <w:p w:rsidR="00F6694A" w:rsidRPr="001F312F" w:rsidRDefault="007035E5" w:rsidP="00A132BB">
      <w:pPr>
        <w:pStyle w:val="Odstavecseseznamem"/>
        <w:numPr>
          <w:ilvl w:val="0"/>
          <w:numId w:val="9"/>
        </w:numPr>
      </w:pPr>
      <w:r>
        <w:t>Zákon 142/91Sb. O</w:t>
      </w:r>
      <w:r w:rsidR="00F6694A" w:rsidRPr="001F312F">
        <w:t xml:space="preserve"> Československých státních normách - platnost a závaznost norem ve znění pozdějších předpisů</w:t>
      </w:r>
    </w:p>
    <w:p w:rsidR="0051322C" w:rsidRDefault="0051322C" w:rsidP="00A132BB">
      <w:r>
        <w:lastRenderedPageBreak/>
        <w:t xml:space="preserve">Přehled </w:t>
      </w:r>
      <w:r w:rsidR="00A7723F">
        <w:t xml:space="preserve">uvedených </w:t>
      </w:r>
      <w:r>
        <w:t xml:space="preserve">norem </w:t>
      </w:r>
      <w:r w:rsidR="00A7723F">
        <w:t xml:space="preserve">a legislativy </w:t>
      </w:r>
      <w:r>
        <w:t xml:space="preserve">není vyčerpávající, při souběhu </w:t>
      </w:r>
      <w:r w:rsidR="00D26740">
        <w:t xml:space="preserve">platnosti </w:t>
      </w:r>
      <w:r>
        <w:t xml:space="preserve">dvou </w:t>
      </w:r>
      <w:r w:rsidR="00F4173F">
        <w:t xml:space="preserve">platných </w:t>
      </w:r>
      <w:r>
        <w:t>norem v době zpracování se obecně doporučuje postupovat dle novější.</w:t>
      </w:r>
    </w:p>
    <w:p w:rsidR="00954F79" w:rsidRDefault="00954F79" w:rsidP="00041931">
      <w:pPr>
        <w:spacing w:before="600" w:after="60" w:line="240" w:lineRule="auto"/>
      </w:pPr>
      <w:r>
        <w:t>V</w:t>
      </w:r>
      <w:r w:rsidR="00CE03DB">
        <w:t> </w:t>
      </w:r>
      <w:r>
        <w:t>Ostravě</w:t>
      </w:r>
      <w:r w:rsidR="00CE03DB">
        <w:t>,</w:t>
      </w:r>
      <w:r>
        <w:t xml:space="preserve"> </w:t>
      </w:r>
      <w:r w:rsidR="00CE03DB">
        <w:t>březen</w:t>
      </w:r>
      <w:r w:rsidR="0036651D">
        <w:t xml:space="preserve"> 2018</w:t>
      </w:r>
    </w:p>
    <w:p w:rsidR="0036651D" w:rsidRDefault="0036651D" w:rsidP="0036651D">
      <w:r>
        <w:t>Ing. Petr Voznica</w:t>
      </w:r>
    </w:p>
    <w:sectPr w:rsidR="0036651D" w:rsidSect="00D1004C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35E2" w:rsidRDefault="00A935E2" w:rsidP="00A132BB">
      <w:r>
        <w:separator/>
      </w:r>
    </w:p>
  </w:endnote>
  <w:endnote w:type="continuationSeparator" w:id="0">
    <w:p w:rsidR="00A935E2" w:rsidRDefault="00A935E2" w:rsidP="00A13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885385"/>
      <w:docPartObj>
        <w:docPartGallery w:val="Page Numbers (Bottom of Page)"/>
        <w:docPartUnique/>
      </w:docPartObj>
    </w:sdtPr>
    <w:sdtEndPr/>
    <w:sdtContent>
      <w:p w:rsidR="00131E1A" w:rsidRDefault="00131E1A" w:rsidP="00A0153D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16B4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35E2" w:rsidRDefault="00A935E2" w:rsidP="00A132BB">
      <w:r>
        <w:separator/>
      </w:r>
    </w:p>
  </w:footnote>
  <w:footnote w:type="continuationSeparator" w:id="0">
    <w:p w:rsidR="00A935E2" w:rsidRDefault="00A935E2" w:rsidP="00A132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13"/>
    <w:multiLevelType w:val="multilevel"/>
    <w:tmpl w:val="00000012"/>
    <w:lvl w:ilvl="0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2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3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4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5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6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7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8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</w:abstractNum>
  <w:abstractNum w:abstractNumId="2">
    <w:nsid w:val="030D4615"/>
    <w:multiLevelType w:val="hybridMultilevel"/>
    <w:tmpl w:val="6B3A1710"/>
    <w:lvl w:ilvl="0" w:tplc="08482CA8">
      <w:start w:val="1"/>
      <w:numFmt w:val="decimal"/>
      <w:lvlText w:val="5.%1"/>
      <w:lvlJc w:val="left"/>
      <w:pPr>
        <w:ind w:left="164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">
    <w:nsid w:val="034E00BB"/>
    <w:multiLevelType w:val="hybridMultilevel"/>
    <w:tmpl w:val="7738108E"/>
    <w:lvl w:ilvl="0" w:tplc="EA52D22C">
      <w:start w:val="1"/>
      <w:numFmt w:val="decimal"/>
      <w:lvlText w:val="%1.1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39A4933"/>
    <w:multiLevelType w:val="hybridMultilevel"/>
    <w:tmpl w:val="F2684046"/>
    <w:lvl w:ilvl="0" w:tplc="765886D4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13DF7979"/>
    <w:multiLevelType w:val="hybridMultilevel"/>
    <w:tmpl w:val="E45E6BA6"/>
    <w:lvl w:ilvl="0" w:tplc="0C7A146C">
      <w:start w:val="1"/>
      <w:numFmt w:val="bullet"/>
      <w:lvlText w:val="-"/>
      <w:lvlJc w:val="left"/>
      <w:pPr>
        <w:ind w:left="100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14140364"/>
    <w:multiLevelType w:val="hybridMultilevel"/>
    <w:tmpl w:val="7F9A95E4"/>
    <w:lvl w:ilvl="0" w:tplc="8604A944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A93497"/>
    <w:multiLevelType w:val="singleLevel"/>
    <w:tmpl w:val="648A8B4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8">
    <w:nsid w:val="19F46080"/>
    <w:multiLevelType w:val="hybridMultilevel"/>
    <w:tmpl w:val="C748C7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D74CD0"/>
    <w:multiLevelType w:val="hybridMultilevel"/>
    <w:tmpl w:val="367C8510"/>
    <w:lvl w:ilvl="0" w:tplc="0C7A146C">
      <w:start w:val="1"/>
      <w:numFmt w:val="bullet"/>
      <w:lvlText w:val="-"/>
      <w:lvlJc w:val="left"/>
      <w:pPr>
        <w:ind w:left="1287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0591B45"/>
    <w:multiLevelType w:val="hybridMultilevel"/>
    <w:tmpl w:val="DCD8D372"/>
    <w:lvl w:ilvl="0" w:tplc="CCF2ED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C067E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D4A42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B00A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5C35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47C75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2E27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50D5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44E61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487919"/>
    <w:multiLevelType w:val="hybridMultilevel"/>
    <w:tmpl w:val="60503464"/>
    <w:lvl w:ilvl="0" w:tplc="FFFFFFFF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2BBA28C9"/>
    <w:multiLevelType w:val="multilevel"/>
    <w:tmpl w:val="ADA89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C2C607E"/>
    <w:multiLevelType w:val="singleLevel"/>
    <w:tmpl w:val="1F14824C"/>
    <w:lvl w:ilvl="0">
      <w:start w:val="1"/>
      <w:numFmt w:val="lowerLetter"/>
      <w:lvlText w:val="%1)"/>
      <w:legacy w:legacy="1" w:legacySpace="120" w:legacyIndent="360"/>
      <w:lvlJc w:val="left"/>
      <w:pPr>
        <w:ind w:left="420" w:hanging="360"/>
      </w:pPr>
    </w:lvl>
  </w:abstractNum>
  <w:abstractNum w:abstractNumId="14">
    <w:nsid w:val="33086BA5"/>
    <w:multiLevelType w:val="hybridMultilevel"/>
    <w:tmpl w:val="66FA0326"/>
    <w:lvl w:ilvl="0" w:tplc="0C7A146C">
      <w:start w:val="1"/>
      <w:numFmt w:val="bullet"/>
      <w:lvlText w:val="-"/>
      <w:lvlJc w:val="left"/>
      <w:pPr>
        <w:ind w:left="100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353E504B"/>
    <w:multiLevelType w:val="hybridMultilevel"/>
    <w:tmpl w:val="48928508"/>
    <w:lvl w:ilvl="0" w:tplc="E0EEB03A">
      <w:start w:val="2"/>
      <w:numFmt w:val="bullet"/>
      <w:lvlText w:val="-"/>
      <w:lvlJc w:val="left"/>
      <w:pPr>
        <w:ind w:left="644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>
    <w:nsid w:val="4D1A3259"/>
    <w:multiLevelType w:val="multilevel"/>
    <w:tmpl w:val="D040B108"/>
    <w:lvl w:ilvl="0">
      <w:start w:val="1"/>
      <w:numFmt w:val="decimal"/>
      <w:pStyle w:val="Nadpis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Nadpis2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4EFF4DB6"/>
    <w:multiLevelType w:val="hybridMultilevel"/>
    <w:tmpl w:val="178C98D2"/>
    <w:lvl w:ilvl="0" w:tplc="EAB8390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3965BCF"/>
    <w:multiLevelType w:val="hybridMultilevel"/>
    <w:tmpl w:val="D6644B56"/>
    <w:lvl w:ilvl="0" w:tplc="0C7A146C">
      <w:start w:val="1"/>
      <w:numFmt w:val="bullet"/>
      <w:lvlText w:val="-"/>
      <w:lvlJc w:val="left"/>
      <w:pPr>
        <w:ind w:left="64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>
    <w:nsid w:val="558F1072"/>
    <w:multiLevelType w:val="hybridMultilevel"/>
    <w:tmpl w:val="16CC0956"/>
    <w:lvl w:ilvl="0" w:tplc="0C7A146C">
      <w:start w:val="1"/>
      <w:numFmt w:val="bullet"/>
      <w:lvlText w:val="-"/>
      <w:lvlJc w:val="left"/>
      <w:pPr>
        <w:ind w:left="928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5FFE59D3"/>
    <w:multiLevelType w:val="hybridMultilevel"/>
    <w:tmpl w:val="95FA04E8"/>
    <w:lvl w:ilvl="0" w:tplc="0C7A146C">
      <w:start w:val="1"/>
      <w:numFmt w:val="bullet"/>
      <w:lvlText w:val="-"/>
      <w:lvlJc w:val="left"/>
      <w:pPr>
        <w:ind w:left="928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6EE178B1"/>
    <w:multiLevelType w:val="hybridMultilevel"/>
    <w:tmpl w:val="5F42FF64"/>
    <w:lvl w:ilvl="0" w:tplc="0C7A146C">
      <w:start w:val="1"/>
      <w:numFmt w:val="bullet"/>
      <w:lvlText w:val="-"/>
      <w:lvlJc w:val="left"/>
      <w:pPr>
        <w:ind w:left="644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5F4C02"/>
    <w:multiLevelType w:val="multilevel"/>
    <w:tmpl w:val="38DA7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6ED45A6"/>
    <w:multiLevelType w:val="multilevel"/>
    <w:tmpl w:val="600E7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3"/>
  </w:num>
  <w:num w:numId="2">
    <w:abstractNumId w:val="12"/>
  </w:num>
  <w:num w:numId="3">
    <w:abstractNumId w:val="22"/>
  </w:num>
  <w:num w:numId="4">
    <w:abstractNumId w:val="16"/>
  </w:num>
  <w:num w:numId="5">
    <w:abstractNumId w:val="18"/>
  </w:num>
  <w:num w:numId="6">
    <w:abstractNumId w:val="16"/>
  </w:num>
  <w:num w:numId="7">
    <w:abstractNumId w:val="16"/>
  </w:num>
  <w:num w:numId="8">
    <w:abstractNumId w:val="13"/>
  </w:num>
  <w:num w:numId="9">
    <w:abstractNumId w:val="21"/>
  </w:num>
  <w:num w:numId="10">
    <w:abstractNumId w:val="7"/>
  </w:num>
  <w:num w:numId="11">
    <w:abstractNumId w:val="17"/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Arial" w:hAnsi="Arial" w:cs="Arial" w:hint="default"/>
        </w:rPr>
      </w:lvl>
    </w:lvlOverride>
  </w:num>
  <w:num w:numId="13">
    <w:abstractNumId w:val="19"/>
  </w:num>
  <w:num w:numId="14">
    <w:abstractNumId w:val="16"/>
  </w:num>
  <w:num w:numId="15">
    <w:abstractNumId w:val="16"/>
  </w:num>
  <w:num w:numId="16">
    <w:abstractNumId w:val="16"/>
  </w:num>
  <w:num w:numId="17">
    <w:abstractNumId w:val="16"/>
  </w:num>
  <w:num w:numId="18">
    <w:abstractNumId w:val="16"/>
  </w:num>
  <w:num w:numId="19">
    <w:abstractNumId w:val="16"/>
  </w:num>
  <w:num w:numId="20">
    <w:abstractNumId w:val="1"/>
  </w:num>
  <w:num w:numId="21">
    <w:abstractNumId w:val="20"/>
  </w:num>
  <w:num w:numId="22">
    <w:abstractNumId w:val="3"/>
  </w:num>
  <w:num w:numId="23">
    <w:abstractNumId w:val="2"/>
  </w:num>
  <w:num w:numId="24">
    <w:abstractNumId w:val="6"/>
  </w:num>
  <w:num w:numId="25">
    <w:abstractNumId w:val="15"/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  <w:num w:numId="31">
    <w:abstractNumId w:val="11"/>
  </w:num>
  <w:num w:numId="32">
    <w:abstractNumId w:val="9"/>
  </w:num>
  <w:num w:numId="33">
    <w:abstractNumId w:val="5"/>
  </w:num>
  <w:num w:numId="34">
    <w:abstractNumId w:val="14"/>
  </w:num>
  <w:num w:numId="35">
    <w:abstractNumId w:val="8"/>
  </w:num>
  <w:num w:numId="36">
    <w:abstractNumId w:val="16"/>
    <w:lvlOverride w:ilvl="0">
      <w:startOverride w:val="1"/>
    </w:lvlOverride>
  </w:num>
  <w:num w:numId="37">
    <w:abstractNumId w:val="10"/>
  </w:num>
  <w:num w:numId="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3F2C"/>
    <w:rsid w:val="00002F25"/>
    <w:rsid w:val="00003EEC"/>
    <w:rsid w:val="0000538D"/>
    <w:rsid w:val="0000773F"/>
    <w:rsid w:val="00011089"/>
    <w:rsid w:val="00011200"/>
    <w:rsid w:val="00011769"/>
    <w:rsid w:val="00013333"/>
    <w:rsid w:val="00013941"/>
    <w:rsid w:val="0001449E"/>
    <w:rsid w:val="0001579F"/>
    <w:rsid w:val="00015ED8"/>
    <w:rsid w:val="00016DCB"/>
    <w:rsid w:val="00016DFC"/>
    <w:rsid w:val="000172B8"/>
    <w:rsid w:val="0002200C"/>
    <w:rsid w:val="00023053"/>
    <w:rsid w:val="00024FEB"/>
    <w:rsid w:val="000251CF"/>
    <w:rsid w:val="00027065"/>
    <w:rsid w:val="0002721D"/>
    <w:rsid w:val="00031511"/>
    <w:rsid w:val="00031C62"/>
    <w:rsid w:val="00032890"/>
    <w:rsid w:val="00033982"/>
    <w:rsid w:val="000371E7"/>
    <w:rsid w:val="00037B4B"/>
    <w:rsid w:val="0004045E"/>
    <w:rsid w:val="0004170F"/>
    <w:rsid w:val="00041794"/>
    <w:rsid w:val="00041931"/>
    <w:rsid w:val="00041D2E"/>
    <w:rsid w:val="00042E07"/>
    <w:rsid w:val="000430B4"/>
    <w:rsid w:val="000440A5"/>
    <w:rsid w:val="0004581B"/>
    <w:rsid w:val="00050098"/>
    <w:rsid w:val="00051252"/>
    <w:rsid w:val="00051394"/>
    <w:rsid w:val="00051860"/>
    <w:rsid w:val="00051E81"/>
    <w:rsid w:val="00052B5F"/>
    <w:rsid w:val="0006558E"/>
    <w:rsid w:val="00067D6E"/>
    <w:rsid w:val="000702D2"/>
    <w:rsid w:val="000717DE"/>
    <w:rsid w:val="000721EC"/>
    <w:rsid w:val="000730CA"/>
    <w:rsid w:val="00075281"/>
    <w:rsid w:val="00075688"/>
    <w:rsid w:val="00075CC0"/>
    <w:rsid w:val="000762CB"/>
    <w:rsid w:val="000820C9"/>
    <w:rsid w:val="00082E96"/>
    <w:rsid w:val="00083020"/>
    <w:rsid w:val="00083B34"/>
    <w:rsid w:val="000857FC"/>
    <w:rsid w:val="00086D36"/>
    <w:rsid w:val="000904E4"/>
    <w:rsid w:val="000911CF"/>
    <w:rsid w:val="000918F0"/>
    <w:rsid w:val="00092BC0"/>
    <w:rsid w:val="00097BE8"/>
    <w:rsid w:val="00097EEF"/>
    <w:rsid w:val="000A0222"/>
    <w:rsid w:val="000A0658"/>
    <w:rsid w:val="000A17B7"/>
    <w:rsid w:val="000A259C"/>
    <w:rsid w:val="000A3848"/>
    <w:rsid w:val="000A39C7"/>
    <w:rsid w:val="000A3BDF"/>
    <w:rsid w:val="000A498C"/>
    <w:rsid w:val="000A5D07"/>
    <w:rsid w:val="000A65BD"/>
    <w:rsid w:val="000A79DD"/>
    <w:rsid w:val="000B109D"/>
    <w:rsid w:val="000B1662"/>
    <w:rsid w:val="000B1C1C"/>
    <w:rsid w:val="000B2B8F"/>
    <w:rsid w:val="000B3583"/>
    <w:rsid w:val="000B3F2C"/>
    <w:rsid w:val="000B5357"/>
    <w:rsid w:val="000B6651"/>
    <w:rsid w:val="000B670C"/>
    <w:rsid w:val="000B6B74"/>
    <w:rsid w:val="000C1F32"/>
    <w:rsid w:val="000C2B77"/>
    <w:rsid w:val="000C318A"/>
    <w:rsid w:val="000C4EFF"/>
    <w:rsid w:val="000C513F"/>
    <w:rsid w:val="000C7CD1"/>
    <w:rsid w:val="000C7E6B"/>
    <w:rsid w:val="000D08A1"/>
    <w:rsid w:val="000D1FBA"/>
    <w:rsid w:val="000D381F"/>
    <w:rsid w:val="000D5A53"/>
    <w:rsid w:val="000D6093"/>
    <w:rsid w:val="000D6F70"/>
    <w:rsid w:val="000D6F9B"/>
    <w:rsid w:val="000E01E9"/>
    <w:rsid w:val="000E0AA4"/>
    <w:rsid w:val="000E1269"/>
    <w:rsid w:val="000E15C2"/>
    <w:rsid w:val="000E22E7"/>
    <w:rsid w:val="000E2CE6"/>
    <w:rsid w:val="000E2DCF"/>
    <w:rsid w:val="000E4644"/>
    <w:rsid w:val="000E49F2"/>
    <w:rsid w:val="000E5261"/>
    <w:rsid w:val="000E6D62"/>
    <w:rsid w:val="000E745E"/>
    <w:rsid w:val="000E7955"/>
    <w:rsid w:val="000F0FA2"/>
    <w:rsid w:val="000F1DF7"/>
    <w:rsid w:val="000F2301"/>
    <w:rsid w:val="000F28A7"/>
    <w:rsid w:val="000F3756"/>
    <w:rsid w:val="000F39F2"/>
    <w:rsid w:val="000F6919"/>
    <w:rsid w:val="000F741F"/>
    <w:rsid w:val="000F7D0D"/>
    <w:rsid w:val="001026FF"/>
    <w:rsid w:val="0011141E"/>
    <w:rsid w:val="00111C65"/>
    <w:rsid w:val="0011323E"/>
    <w:rsid w:val="001144C7"/>
    <w:rsid w:val="00114AA9"/>
    <w:rsid w:val="001154DC"/>
    <w:rsid w:val="00115AC8"/>
    <w:rsid w:val="001168A0"/>
    <w:rsid w:val="00116904"/>
    <w:rsid w:val="00117468"/>
    <w:rsid w:val="00120DA3"/>
    <w:rsid w:val="00122947"/>
    <w:rsid w:val="00122A57"/>
    <w:rsid w:val="00122D57"/>
    <w:rsid w:val="0012352E"/>
    <w:rsid w:val="00123F25"/>
    <w:rsid w:val="00125FFB"/>
    <w:rsid w:val="00127994"/>
    <w:rsid w:val="001303AC"/>
    <w:rsid w:val="00130FFB"/>
    <w:rsid w:val="0013132D"/>
    <w:rsid w:val="00131E1A"/>
    <w:rsid w:val="00132103"/>
    <w:rsid w:val="00132583"/>
    <w:rsid w:val="00132645"/>
    <w:rsid w:val="001341E0"/>
    <w:rsid w:val="00134633"/>
    <w:rsid w:val="00135D8C"/>
    <w:rsid w:val="0013695E"/>
    <w:rsid w:val="0013762F"/>
    <w:rsid w:val="001414CF"/>
    <w:rsid w:val="001425B8"/>
    <w:rsid w:val="001435FC"/>
    <w:rsid w:val="0014407F"/>
    <w:rsid w:val="0014455A"/>
    <w:rsid w:val="00144576"/>
    <w:rsid w:val="00144A47"/>
    <w:rsid w:val="00146E8A"/>
    <w:rsid w:val="00146E8F"/>
    <w:rsid w:val="00150C58"/>
    <w:rsid w:val="0015318C"/>
    <w:rsid w:val="001542CD"/>
    <w:rsid w:val="00156058"/>
    <w:rsid w:val="001573EB"/>
    <w:rsid w:val="00157482"/>
    <w:rsid w:val="00160A88"/>
    <w:rsid w:val="00160CF7"/>
    <w:rsid w:val="00162A3E"/>
    <w:rsid w:val="00162D1F"/>
    <w:rsid w:val="00164C3E"/>
    <w:rsid w:val="001650FB"/>
    <w:rsid w:val="00165D08"/>
    <w:rsid w:val="001670C8"/>
    <w:rsid w:val="00167365"/>
    <w:rsid w:val="001678E3"/>
    <w:rsid w:val="00170056"/>
    <w:rsid w:val="001700EA"/>
    <w:rsid w:val="00171055"/>
    <w:rsid w:val="00171131"/>
    <w:rsid w:val="001726D3"/>
    <w:rsid w:val="001737CE"/>
    <w:rsid w:val="00174730"/>
    <w:rsid w:val="00174D8B"/>
    <w:rsid w:val="0017543F"/>
    <w:rsid w:val="00176CE3"/>
    <w:rsid w:val="00176FB0"/>
    <w:rsid w:val="001771E1"/>
    <w:rsid w:val="00181C52"/>
    <w:rsid w:val="00182602"/>
    <w:rsid w:val="001829BF"/>
    <w:rsid w:val="00183D62"/>
    <w:rsid w:val="0018714F"/>
    <w:rsid w:val="00191A34"/>
    <w:rsid w:val="00191D91"/>
    <w:rsid w:val="00191E43"/>
    <w:rsid w:val="00192863"/>
    <w:rsid w:val="00193097"/>
    <w:rsid w:val="00193B25"/>
    <w:rsid w:val="00193E5C"/>
    <w:rsid w:val="00194D0C"/>
    <w:rsid w:val="0019518D"/>
    <w:rsid w:val="00196703"/>
    <w:rsid w:val="001973D1"/>
    <w:rsid w:val="001A00BF"/>
    <w:rsid w:val="001A14E6"/>
    <w:rsid w:val="001A23C6"/>
    <w:rsid w:val="001A37D8"/>
    <w:rsid w:val="001A407A"/>
    <w:rsid w:val="001A42A8"/>
    <w:rsid w:val="001A4E7B"/>
    <w:rsid w:val="001A58D9"/>
    <w:rsid w:val="001A734F"/>
    <w:rsid w:val="001A73B3"/>
    <w:rsid w:val="001B0B66"/>
    <w:rsid w:val="001B15F0"/>
    <w:rsid w:val="001B2B49"/>
    <w:rsid w:val="001B426B"/>
    <w:rsid w:val="001B449B"/>
    <w:rsid w:val="001B49ED"/>
    <w:rsid w:val="001B50E2"/>
    <w:rsid w:val="001B5BDB"/>
    <w:rsid w:val="001B67A0"/>
    <w:rsid w:val="001C1BFF"/>
    <w:rsid w:val="001C1F95"/>
    <w:rsid w:val="001C3B1D"/>
    <w:rsid w:val="001C40C2"/>
    <w:rsid w:val="001D026F"/>
    <w:rsid w:val="001D219D"/>
    <w:rsid w:val="001D39E7"/>
    <w:rsid w:val="001D7489"/>
    <w:rsid w:val="001D757A"/>
    <w:rsid w:val="001D79E9"/>
    <w:rsid w:val="001E0EF2"/>
    <w:rsid w:val="001E1DF5"/>
    <w:rsid w:val="001E2154"/>
    <w:rsid w:val="001E36AE"/>
    <w:rsid w:val="001E52D4"/>
    <w:rsid w:val="001E6B5B"/>
    <w:rsid w:val="001E7004"/>
    <w:rsid w:val="001E7986"/>
    <w:rsid w:val="001F03C8"/>
    <w:rsid w:val="001F0B69"/>
    <w:rsid w:val="001F0DC0"/>
    <w:rsid w:val="001F0E2C"/>
    <w:rsid w:val="001F2325"/>
    <w:rsid w:val="001F2393"/>
    <w:rsid w:val="001F2A78"/>
    <w:rsid w:val="001F2BA4"/>
    <w:rsid w:val="001F47D8"/>
    <w:rsid w:val="001F51FB"/>
    <w:rsid w:val="001F6217"/>
    <w:rsid w:val="001F63E2"/>
    <w:rsid w:val="001F72BA"/>
    <w:rsid w:val="001F7D79"/>
    <w:rsid w:val="00201C05"/>
    <w:rsid w:val="002035CE"/>
    <w:rsid w:val="00203695"/>
    <w:rsid w:val="00203F4B"/>
    <w:rsid w:val="002041C4"/>
    <w:rsid w:val="00204B14"/>
    <w:rsid w:val="00204D38"/>
    <w:rsid w:val="00205A4C"/>
    <w:rsid w:val="00206B08"/>
    <w:rsid w:val="0020745B"/>
    <w:rsid w:val="00207A44"/>
    <w:rsid w:val="00210B8F"/>
    <w:rsid w:val="0021182D"/>
    <w:rsid w:val="00213B58"/>
    <w:rsid w:val="002149E9"/>
    <w:rsid w:val="00215C90"/>
    <w:rsid w:val="00215F30"/>
    <w:rsid w:val="002166F2"/>
    <w:rsid w:val="0021797F"/>
    <w:rsid w:val="00220BF6"/>
    <w:rsid w:val="00222067"/>
    <w:rsid w:val="00222E45"/>
    <w:rsid w:val="002233EE"/>
    <w:rsid w:val="00224794"/>
    <w:rsid w:val="002255C3"/>
    <w:rsid w:val="0022592F"/>
    <w:rsid w:val="00225E6D"/>
    <w:rsid w:val="00230722"/>
    <w:rsid w:val="002340F2"/>
    <w:rsid w:val="0023425C"/>
    <w:rsid w:val="002343D5"/>
    <w:rsid w:val="002354AE"/>
    <w:rsid w:val="002356DC"/>
    <w:rsid w:val="00235F39"/>
    <w:rsid w:val="00236189"/>
    <w:rsid w:val="002363E3"/>
    <w:rsid w:val="00236C7A"/>
    <w:rsid w:val="002378DE"/>
    <w:rsid w:val="002404C9"/>
    <w:rsid w:val="00240A13"/>
    <w:rsid w:val="00243266"/>
    <w:rsid w:val="002437F4"/>
    <w:rsid w:val="002452AD"/>
    <w:rsid w:val="002457D9"/>
    <w:rsid w:val="00246A25"/>
    <w:rsid w:val="002519AB"/>
    <w:rsid w:val="00251D49"/>
    <w:rsid w:val="0025510F"/>
    <w:rsid w:val="0025523A"/>
    <w:rsid w:val="00256A1B"/>
    <w:rsid w:val="00256EC4"/>
    <w:rsid w:val="002576EA"/>
    <w:rsid w:val="00257E7F"/>
    <w:rsid w:val="0026220B"/>
    <w:rsid w:val="00263DF5"/>
    <w:rsid w:val="00264A1D"/>
    <w:rsid w:val="00266343"/>
    <w:rsid w:val="00266774"/>
    <w:rsid w:val="00270F9E"/>
    <w:rsid w:val="0027171C"/>
    <w:rsid w:val="00271917"/>
    <w:rsid w:val="00273CC2"/>
    <w:rsid w:val="00275ABC"/>
    <w:rsid w:val="00275D26"/>
    <w:rsid w:val="0027621C"/>
    <w:rsid w:val="00276BB3"/>
    <w:rsid w:val="002770EB"/>
    <w:rsid w:val="00283263"/>
    <w:rsid w:val="00284318"/>
    <w:rsid w:val="00285308"/>
    <w:rsid w:val="00285865"/>
    <w:rsid w:val="0028645D"/>
    <w:rsid w:val="0028658F"/>
    <w:rsid w:val="00290932"/>
    <w:rsid w:val="0029096D"/>
    <w:rsid w:val="00291291"/>
    <w:rsid w:val="002912BA"/>
    <w:rsid w:val="002913EF"/>
    <w:rsid w:val="002928A8"/>
    <w:rsid w:val="00293C8F"/>
    <w:rsid w:val="00294021"/>
    <w:rsid w:val="00294B24"/>
    <w:rsid w:val="00294C7D"/>
    <w:rsid w:val="00295825"/>
    <w:rsid w:val="00295B4B"/>
    <w:rsid w:val="00295D7C"/>
    <w:rsid w:val="002960E0"/>
    <w:rsid w:val="00297531"/>
    <w:rsid w:val="002A07F2"/>
    <w:rsid w:val="002A23E3"/>
    <w:rsid w:val="002A29A2"/>
    <w:rsid w:val="002A35B8"/>
    <w:rsid w:val="002A3CF4"/>
    <w:rsid w:val="002A4DA7"/>
    <w:rsid w:val="002A5A97"/>
    <w:rsid w:val="002B1933"/>
    <w:rsid w:val="002B2E44"/>
    <w:rsid w:val="002B417E"/>
    <w:rsid w:val="002B494F"/>
    <w:rsid w:val="002B688E"/>
    <w:rsid w:val="002B6E49"/>
    <w:rsid w:val="002C0232"/>
    <w:rsid w:val="002C0E5E"/>
    <w:rsid w:val="002C17DF"/>
    <w:rsid w:val="002C1AFB"/>
    <w:rsid w:val="002C2CCD"/>
    <w:rsid w:val="002C4208"/>
    <w:rsid w:val="002C4348"/>
    <w:rsid w:val="002C4CBB"/>
    <w:rsid w:val="002C5BC9"/>
    <w:rsid w:val="002C7E41"/>
    <w:rsid w:val="002D0A7E"/>
    <w:rsid w:val="002D0EB9"/>
    <w:rsid w:val="002D3575"/>
    <w:rsid w:val="002D3695"/>
    <w:rsid w:val="002D46E5"/>
    <w:rsid w:val="002D5EC1"/>
    <w:rsid w:val="002D6346"/>
    <w:rsid w:val="002E158C"/>
    <w:rsid w:val="002E16BB"/>
    <w:rsid w:val="002E1F54"/>
    <w:rsid w:val="002E2543"/>
    <w:rsid w:val="002E2AC8"/>
    <w:rsid w:val="002E2DD3"/>
    <w:rsid w:val="002E6B53"/>
    <w:rsid w:val="002E720F"/>
    <w:rsid w:val="002F1517"/>
    <w:rsid w:val="002F1BF5"/>
    <w:rsid w:val="002F3274"/>
    <w:rsid w:val="002F4F73"/>
    <w:rsid w:val="002F70DC"/>
    <w:rsid w:val="002F7F8F"/>
    <w:rsid w:val="00300A8C"/>
    <w:rsid w:val="00300F76"/>
    <w:rsid w:val="003038F4"/>
    <w:rsid w:val="00303EA0"/>
    <w:rsid w:val="00304A72"/>
    <w:rsid w:val="00304B64"/>
    <w:rsid w:val="00304E84"/>
    <w:rsid w:val="003052CF"/>
    <w:rsid w:val="00305F04"/>
    <w:rsid w:val="00307CEA"/>
    <w:rsid w:val="00310EC5"/>
    <w:rsid w:val="003162F5"/>
    <w:rsid w:val="00316423"/>
    <w:rsid w:val="0031695A"/>
    <w:rsid w:val="003177A2"/>
    <w:rsid w:val="00317DED"/>
    <w:rsid w:val="00324881"/>
    <w:rsid w:val="003264F3"/>
    <w:rsid w:val="0032650C"/>
    <w:rsid w:val="00327462"/>
    <w:rsid w:val="00330BFE"/>
    <w:rsid w:val="00331779"/>
    <w:rsid w:val="0033253A"/>
    <w:rsid w:val="003329B1"/>
    <w:rsid w:val="00332D21"/>
    <w:rsid w:val="0033628E"/>
    <w:rsid w:val="00337FE3"/>
    <w:rsid w:val="003404AB"/>
    <w:rsid w:val="0034172B"/>
    <w:rsid w:val="00342091"/>
    <w:rsid w:val="00342264"/>
    <w:rsid w:val="00342B11"/>
    <w:rsid w:val="00344552"/>
    <w:rsid w:val="00344D7D"/>
    <w:rsid w:val="00344F64"/>
    <w:rsid w:val="0034562E"/>
    <w:rsid w:val="00345C74"/>
    <w:rsid w:val="003465F8"/>
    <w:rsid w:val="0034697D"/>
    <w:rsid w:val="00346E09"/>
    <w:rsid w:val="00346E50"/>
    <w:rsid w:val="0034748A"/>
    <w:rsid w:val="0035032C"/>
    <w:rsid w:val="00351BBF"/>
    <w:rsid w:val="0035229F"/>
    <w:rsid w:val="00352C7B"/>
    <w:rsid w:val="003545D4"/>
    <w:rsid w:val="0035469B"/>
    <w:rsid w:val="003548BE"/>
    <w:rsid w:val="0035664F"/>
    <w:rsid w:val="00357B3E"/>
    <w:rsid w:val="0036076B"/>
    <w:rsid w:val="0036138D"/>
    <w:rsid w:val="00362D8E"/>
    <w:rsid w:val="003638D6"/>
    <w:rsid w:val="00363E86"/>
    <w:rsid w:val="0036499F"/>
    <w:rsid w:val="00364C08"/>
    <w:rsid w:val="00365CC0"/>
    <w:rsid w:val="0036651D"/>
    <w:rsid w:val="00366A8A"/>
    <w:rsid w:val="00371D58"/>
    <w:rsid w:val="0037268A"/>
    <w:rsid w:val="00372AC3"/>
    <w:rsid w:val="00372EED"/>
    <w:rsid w:val="003730D4"/>
    <w:rsid w:val="0037332A"/>
    <w:rsid w:val="003764A0"/>
    <w:rsid w:val="00376CD3"/>
    <w:rsid w:val="00377688"/>
    <w:rsid w:val="00377B99"/>
    <w:rsid w:val="00382329"/>
    <w:rsid w:val="00382EA2"/>
    <w:rsid w:val="00385B21"/>
    <w:rsid w:val="00385EA0"/>
    <w:rsid w:val="0038679B"/>
    <w:rsid w:val="00386EA8"/>
    <w:rsid w:val="00387EDE"/>
    <w:rsid w:val="00390386"/>
    <w:rsid w:val="00391C5F"/>
    <w:rsid w:val="00393AB3"/>
    <w:rsid w:val="00393F14"/>
    <w:rsid w:val="003951AA"/>
    <w:rsid w:val="003958B2"/>
    <w:rsid w:val="00395CA5"/>
    <w:rsid w:val="00396436"/>
    <w:rsid w:val="003A0A78"/>
    <w:rsid w:val="003A1B8D"/>
    <w:rsid w:val="003A1FBC"/>
    <w:rsid w:val="003A2A09"/>
    <w:rsid w:val="003A2DB4"/>
    <w:rsid w:val="003A35C4"/>
    <w:rsid w:val="003A6300"/>
    <w:rsid w:val="003A6827"/>
    <w:rsid w:val="003A6C28"/>
    <w:rsid w:val="003B033A"/>
    <w:rsid w:val="003B0B8B"/>
    <w:rsid w:val="003B587B"/>
    <w:rsid w:val="003B5C9F"/>
    <w:rsid w:val="003B617D"/>
    <w:rsid w:val="003B774A"/>
    <w:rsid w:val="003B7F6B"/>
    <w:rsid w:val="003C1CD2"/>
    <w:rsid w:val="003C39F2"/>
    <w:rsid w:val="003C42A1"/>
    <w:rsid w:val="003C4C38"/>
    <w:rsid w:val="003C4C43"/>
    <w:rsid w:val="003C5161"/>
    <w:rsid w:val="003C760E"/>
    <w:rsid w:val="003C79AE"/>
    <w:rsid w:val="003D2625"/>
    <w:rsid w:val="003D3AAA"/>
    <w:rsid w:val="003D4955"/>
    <w:rsid w:val="003D600E"/>
    <w:rsid w:val="003D731B"/>
    <w:rsid w:val="003D753A"/>
    <w:rsid w:val="003E2E59"/>
    <w:rsid w:val="003E49E4"/>
    <w:rsid w:val="003E4BE7"/>
    <w:rsid w:val="003E5AB2"/>
    <w:rsid w:val="003E60E5"/>
    <w:rsid w:val="003E7F1F"/>
    <w:rsid w:val="003F081B"/>
    <w:rsid w:val="003F384F"/>
    <w:rsid w:val="003F3B55"/>
    <w:rsid w:val="003F416C"/>
    <w:rsid w:val="003F7D60"/>
    <w:rsid w:val="003F7E42"/>
    <w:rsid w:val="004006AA"/>
    <w:rsid w:val="004006C1"/>
    <w:rsid w:val="00400839"/>
    <w:rsid w:val="004019DE"/>
    <w:rsid w:val="0040213F"/>
    <w:rsid w:val="0040226D"/>
    <w:rsid w:val="004026EC"/>
    <w:rsid w:val="004027AE"/>
    <w:rsid w:val="004027F9"/>
    <w:rsid w:val="00402C39"/>
    <w:rsid w:val="00402FEF"/>
    <w:rsid w:val="00404072"/>
    <w:rsid w:val="00404731"/>
    <w:rsid w:val="004064AB"/>
    <w:rsid w:val="00407C21"/>
    <w:rsid w:val="00407C25"/>
    <w:rsid w:val="00410B5E"/>
    <w:rsid w:val="0041493E"/>
    <w:rsid w:val="004155E5"/>
    <w:rsid w:val="00417215"/>
    <w:rsid w:val="00420199"/>
    <w:rsid w:val="004217FF"/>
    <w:rsid w:val="004223BE"/>
    <w:rsid w:val="00423A0B"/>
    <w:rsid w:val="0042440D"/>
    <w:rsid w:val="00425387"/>
    <w:rsid w:val="00425B39"/>
    <w:rsid w:val="0042698F"/>
    <w:rsid w:val="00426C93"/>
    <w:rsid w:val="004274C0"/>
    <w:rsid w:val="00430356"/>
    <w:rsid w:val="00431B21"/>
    <w:rsid w:val="00431F4F"/>
    <w:rsid w:val="00435376"/>
    <w:rsid w:val="00435C71"/>
    <w:rsid w:val="004361E6"/>
    <w:rsid w:val="00437BFD"/>
    <w:rsid w:val="00437EAE"/>
    <w:rsid w:val="004406F4"/>
    <w:rsid w:val="0044163B"/>
    <w:rsid w:val="0044262D"/>
    <w:rsid w:val="004428B7"/>
    <w:rsid w:val="00442A75"/>
    <w:rsid w:val="00444F17"/>
    <w:rsid w:val="00444FE1"/>
    <w:rsid w:val="00445CBD"/>
    <w:rsid w:val="00447FB3"/>
    <w:rsid w:val="00451648"/>
    <w:rsid w:val="00452A1B"/>
    <w:rsid w:val="004533D4"/>
    <w:rsid w:val="00454423"/>
    <w:rsid w:val="00455432"/>
    <w:rsid w:val="00456803"/>
    <w:rsid w:val="00457301"/>
    <w:rsid w:val="00457EFF"/>
    <w:rsid w:val="004604A6"/>
    <w:rsid w:val="00461573"/>
    <w:rsid w:val="0046218F"/>
    <w:rsid w:val="00462D48"/>
    <w:rsid w:val="00463640"/>
    <w:rsid w:val="004643BA"/>
    <w:rsid w:val="004649F9"/>
    <w:rsid w:val="00466102"/>
    <w:rsid w:val="00466BB9"/>
    <w:rsid w:val="0046787C"/>
    <w:rsid w:val="004722A7"/>
    <w:rsid w:val="00473010"/>
    <w:rsid w:val="004735C9"/>
    <w:rsid w:val="00475601"/>
    <w:rsid w:val="0047578B"/>
    <w:rsid w:val="004760C1"/>
    <w:rsid w:val="00476324"/>
    <w:rsid w:val="00476B71"/>
    <w:rsid w:val="00476BB2"/>
    <w:rsid w:val="0048017D"/>
    <w:rsid w:val="00481527"/>
    <w:rsid w:val="00482246"/>
    <w:rsid w:val="00482693"/>
    <w:rsid w:val="0048270F"/>
    <w:rsid w:val="004858C9"/>
    <w:rsid w:val="00485BAA"/>
    <w:rsid w:val="0048691E"/>
    <w:rsid w:val="00486C00"/>
    <w:rsid w:val="0048775D"/>
    <w:rsid w:val="0049087E"/>
    <w:rsid w:val="0049101C"/>
    <w:rsid w:val="00492E35"/>
    <w:rsid w:val="00492F32"/>
    <w:rsid w:val="00493B63"/>
    <w:rsid w:val="0049475D"/>
    <w:rsid w:val="004A0DD4"/>
    <w:rsid w:val="004A0F3D"/>
    <w:rsid w:val="004A0F49"/>
    <w:rsid w:val="004A12E4"/>
    <w:rsid w:val="004A5CA5"/>
    <w:rsid w:val="004A62D2"/>
    <w:rsid w:val="004A688B"/>
    <w:rsid w:val="004A762A"/>
    <w:rsid w:val="004A796B"/>
    <w:rsid w:val="004B0F5C"/>
    <w:rsid w:val="004B4487"/>
    <w:rsid w:val="004B4640"/>
    <w:rsid w:val="004B479F"/>
    <w:rsid w:val="004B4AE1"/>
    <w:rsid w:val="004B6C27"/>
    <w:rsid w:val="004B78AC"/>
    <w:rsid w:val="004B7AA2"/>
    <w:rsid w:val="004C2444"/>
    <w:rsid w:val="004C2D4B"/>
    <w:rsid w:val="004C431C"/>
    <w:rsid w:val="004C547B"/>
    <w:rsid w:val="004C56E8"/>
    <w:rsid w:val="004C5C07"/>
    <w:rsid w:val="004C70FD"/>
    <w:rsid w:val="004D19C8"/>
    <w:rsid w:val="004D1A50"/>
    <w:rsid w:val="004D2056"/>
    <w:rsid w:val="004D2336"/>
    <w:rsid w:val="004D373B"/>
    <w:rsid w:val="004D3EA8"/>
    <w:rsid w:val="004D3F98"/>
    <w:rsid w:val="004D4C24"/>
    <w:rsid w:val="004D4CAA"/>
    <w:rsid w:val="004D4DCC"/>
    <w:rsid w:val="004D6617"/>
    <w:rsid w:val="004D6635"/>
    <w:rsid w:val="004D6FFE"/>
    <w:rsid w:val="004E4FCA"/>
    <w:rsid w:val="004E6CBF"/>
    <w:rsid w:val="004F0916"/>
    <w:rsid w:val="004F254C"/>
    <w:rsid w:val="004F32D8"/>
    <w:rsid w:val="004F45B0"/>
    <w:rsid w:val="004F5599"/>
    <w:rsid w:val="004F6A3F"/>
    <w:rsid w:val="004F781E"/>
    <w:rsid w:val="00500BBE"/>
    <w:rsid w:val="005022C2"/>
    <w:rsid w:val="00502496"/>
    <w:rsid w:val="00502B62"/>
    <w:rsid w:val="00503AED"/>
    <w:rsid w:val="00503E01"/>
    <w:rsid w:val="00505DE1"/>
    <w:rsid w:val="00507C6B"/>
    <w:rsid w:val="00510A8E"/>
    <w:rsid w:val="0051273A"/>
    <w:rsid w:val="0051322C"/>
    <w:rsid w:val="0051616A"/>
    <w:rsid w:val="005164FC"/>
    <w:rsid w:val="005167AF"/>
    <w:rsid w:val="00520B81"/>
    <w:rsid w:val="00522039"/>
    <w:rsid w:val="00522D03"/>
    <w:rsid w:val="005236B1"/>
    <w:rsid w:val="00523B27"/>
    <w:rsid w:val="00523B81"/>
    <w:rsid w:val="00524618"/>
    <w:rsid w:val="00524ECD"/>
    <w:rsid w:val="00525302"/>
    <w:rsid w:val="005254F8"/>
    <w:rsid w:val="00525F6F"/>
    <w:rsid w:val="005323ED"/>
    <w:rsid w:val="00532637"/>
    <w:rsid w:val="00535A1D"/>
    <w:rsid w:val="00536028"/>
    <w:rsid w:val="005367DE"/>
    <w:rsid w:val="00536F38"/>
    <w:rsid w:val="0054172A"/>
    <w:rsid w:val="00547A4E"/>
    <w:rsid w:val="00550152"/>
    <w:rsid w:val="00551304"/>
    <w:rsid w:val="00552265"/>
    <w:rsid w:val="00552F56"/>
    <w:rsid w:val="00554DCC"/>
    <w:rsid w:val="005554D1"/>
    <w:rsid w:val="00555526"/>
    <w:rsid w:val="00555CF7"/>
    <w:rsid w:val="00557952"/>
    <w:rsid w:val="005609B0"/>
    <w:rsid w:val="00560EED"/>
    <w:rsid w:val="00561425"/>
    <w:rsid w:val="00561CC2"/>
    <w:rsid w:val="00562430"/>
    <w:rsid w:val="00563FB3"/>
    <w:rsid w:val="00565CE2"/>
    <w:rsid w:val="00566223"/>
    <w:rsid w:val="005673A0"/>
    <w:rsid w:val="005705F7"/>
    <w:rsid w:val="00570C81"/>
    <w:rsid w:val="00572787"/>
    <w:rsid w:val="00572EF3"/>
    <w:rsid w:val="005734B4"/>
    <w:rsid w:val="00573642"/>
    <w:rsid w:val="00573A69"/>
    <w:rsid w:val="00576151"/>
    <w:rsid w:val="00577491"/>
    <w:rsid w:val="005804E7"/>
    <w:rsid w:val="005809D4"/>
    <w:rsid w:val="0058113B"/>
    <w:rsid w:val="00581B25"/>
    <w:rsid w:val="0058244F"/>
    <w:rsid w:val="005837E6"/>
    <w:rsid w:val="00584C85"/>
    <w:rsid w:val="00584FBB"/>
    <w:rsid w:val="00585A64"/>
    <w:rsid w:val="00586398"/>
    <w:rsid w:val="005864B1"/>
    <w:rsid w:val="005919A8"/>
    <w:rsid w:val="00593A43"/>
    <w:rsid w:val="00595F84"/>
    <w:rsid w:val="0059645E"/>
    <w:rsid w:val="00596559"/>
    <w:rsid w:val="005974D2"/>
    <w:rsid w:val="00597876"/>
    <w:rsid w:val="005A29F2"/>
    <w:rsid w:val="005A49CF"/>
    <w:rsid w:val="005A57E3"/>
    <w:rsid w:val="005A604F"/>
    <w:rsid w:val="005A6154"/>
    <w:rsid w:val="005A63AE"/>
    <w:rsid w:val="005B009F"/>
    <w:rsid w:val="005B08A4"/>
    <w:rsid w:val="005B1809"/>
    <w:rsid w:val="005B1BD2"/>
    <w:rsid w:val="005B4B8B"/>
    <w:rsid w:val="005B626C"/>
    <w:rsid w:val="005B65A7"/>
    <w:rsid w:val="005B6735"/>
    <w:rsid w:val="005C037A"/>
    <w:rsid w:val="005C0C64"/>
    <w:rsid w:val="005C1796"/>
    <w:rsid w:val="005C18D5"/>
    <w:rsid w:val="005C2776"/>
    <w:rsid w:val="005C428A"/>
    <w:rsid w:val="005C5F3B"/>
    <w:rsid w:val="005C6AA7"/>
    <w:rsid w:val="005D203A"/>
    <w:rsid w:val="005D3EF9"/>
    <w:rsid w:val="005D4506"/>
    <w:rsid w:val="005D50D8"/>
    <w:rsid w:val="005D578A"/>
    <w:rsid w:val="005E065D"/>
    <w:rsid w:val="005E2468"/>
    <w:rsid w:val="005E4BB9"/>
    <w:rsid w:val="005E4C02"/>
    <w:rsid w:val="005E52CC"/>
    <w:rsid w:val="005E5948"/>
    <w:rsid w:val="005E6A9F"/>
    <w:rsid w:val="005E7AF1"/>
    <w:rsid w:val="005F0393"/>
    <w:rsid w:val="005F1992"/>
    <w:rsid w:val="005F38EB"/>
    <w:rsid w:val="005F39F8"/>
    <w:rsid w:val="005F4712"/>
    <w:rsid w:val="005F4BAC"/>
    <w:rsid w:val="005F4E8D"/>
    <w:rsid w:val="005F6423"/>
    <w:rsid w:val="005F722D"/>
    <w:rsid w:val="005F74E6"/>
    <w:rsid w:val="006000BA"/>
    <w:rsid w:val="00600F4E"/>
    <w:rsid w:val="00602419"/>
    <w:rsid w:val="006025AB"/>
    <w:rsid w:val="0060268D"/>
    <w:rsid w:val="00602F32"/>
    <w:rsid w:val="00604453"/>
    <w:rsid w:val="00605C3D"/>
    <w:rsid w:val="00606A55"/>
    <w:rsid w:val="006074DD"/>
    <w:rsid w:val="0061088A"/>
    <w:rsid w:val="006119B0"/>
    <w:rsid w:val="00611BF8"/>
    <w:rsid w:val="00612366"/>
    <w:rsid w:val="00613F4C"/>
    <w:rsid w:val="006155D6"/>
    <w:rsid w:val="00615F8E"/>
    <w:rsid w:val="006161E5"/>
    <w:rsid w:val="00616B45"/>
    <w:rsid w:val="00617466"/>
    <w:rsid w:val="00617EF8"/>
    <w:rsid w:val="00621EB0"/>
    <w:rsid w:val="0062222B"/>
    <w:rsid w:val="00623D55"/>
    <w:rsid w:val="006314D9"/>
    <w:rsid w:val="00634D33"/>
    <w:rsid w:val="00635BFE"/>
    <w:rsid w:val="00635DD6"/>
    <w:rsid w:val="006411B1"/>
    <w:rsid w:val="00641619"/>
    <w:rsid w:val="00641927"/>
    <w:rsid w:val="00645BA6"/>
    <w:rsid w:val="006474F6"/>
    <w:rsid w:val="006478AB"/>
    <w:rsid w:val="006508F9"/>
    <w:rsid w:val="006510E9"/>
    <w:rsid w:val="006516CC"/>
    <w:rsid w:val="00651ABA"/>
    <w:rsid w:val="00651B4E"/>
    <w:rsid w:val="00651FF2"/>
    <w:rsid w:val="00652E97"/>
    <w:rsid w:val="00653838"/>
    <w:rsid w:val="006538D8"/>
    <w:rsid w:val="006541CB"/>
    <w:rsid w:val="00654866"/>
    <w:rsid w:val="006553BF"/>
    <w:rsid w:val="006567CE"/>
    <w:rsid w:val="0065752A"/>
    <w:rsid w:val="00660EAE"/>
    <w:rsid w:val="00661C9D"/>
    <w:rsid w:val="006625E3"/>
    <w:rsid w:val="00663BC1"/>
    <w:rsid w:val="006651EE"/>
    <w:rsid w:val="006659DC"/>
    <w:rsid w:val="00665D6E"/>
    <w:rsid w:val="00666CEA"/>
    <w:rsid w:val="006678EF"/>
    <w:rsid w:val="00667EC4"/>
    <w:rsid w:val="0067010F"/>
    <w:rsid w:val="00675B9B"/>
    <w:rsid w:val="00675BB4"/>
    <w:rsid w:val="006764EA"/>
    <w:rsid w:val="00676995"/>
    <w:rsid w:val="00677A1F"/>
    <w:rsid w:val="00680D0E"/>
    <w:rsid w:val="0068155D"/>
    <w:rsid w:val="00681902"/>
    <w:rsid w:val="006819EE"/>
    <w:rsid w:val="00682D04"/>
    <w:rsid w:val="00683E9B"/>
    <w:rsid w:val="00684849"/>
    <w:rsid w:val="006864AC"/>
    <w:rsid w:val="00686730"/>
    <w:rsid w:val="0069078F"/>
    <w:rsid w:val="0069095F"/>
    <w:rsid w:val="0069120A"/>
    <w:rsid w:val="006917F4"/>
    <w:rsid w:val="00693A50"/>
    <w:rsid w:val="00693A57"/>
    <w:rsid w:val="006942F2"/>
    <w:rsid w:val="0069732C"/>
    <w:rsid w:val="006A1032"/>
    <w:rsid w:val="006A6324"/>
    <w:rsid w:val="006A6731"/>
    <w:rsid w:val="006B08E5"/>
    <w:rsid w:val="006B196F"/>
    <w:rsid w:val="006B22F7"/>
    <w:rsid w:val="006B2809"/>
    <w:rsid w:val="006B3491"/>
    <w:rsid w:val="006B439E"/>
    <w:rsid w:val="006B5A9B"/>
    <w:rsid w:val="006B7FC8"/>
    <w:rsid w:val="006C00B2"/>
    <w:rsid w:val="006C0C02"/>
    <w:rsid w:val="006C0F68"/>
    <w:rsid w:val="006C191C"/>
    <w:rsid w:val="006C1DFD"/>
    <w:rsid w:val="006C3057"/>
    <w:rsid w:val="006C68EA"/>
    <w:rsid w:val="006D0299"/>
    <w:rsid w:val="006D0473"/>
    <w:rsid w:val="006D060E"/>
    <w:rsid w:val="006D108C"/>
    <w:rsid w:val="006D10C0"/>
    <w:rsid w:val="006D1855"/>
    <w:rsid w:val="006D1EAC"/>
    <w:rsid w:val="006D205C"/>
    <w:rsid w:val="006D26CF"/>
    <w:rsid w:val="006D33D0"/>
    <w:rsid w:val="006D5975"/>
    <w:rsid w:val="006D6468"/>
    <w:rsid w:val="006E06D4"/>
    <w:rsid w:val="006E13B0"/>
    <w:rsid w:val="006E15C0"/>
    <w:rsid w:val="006E17CC"/>
    <w:rsid w:val="006E1F80"/>
    <w:rsid w:val="006E204B"/>
    <w:rsid w:val="006E2248"/>
    <w:rsid w:val="006E307F"/>
    <w:rsid w:val="006E56D8"/>
    <w:rsid w:val="006E57A8"/>
    <w:rsid w:val="006E71F0"/>
    <w:rsid w:val="006F121A"/>
    <w:rsid w:val="006F1252"/>
    <w:rsid w:val="006F1E2A"/>
    <w:rsid w:val="006F1E83"/>
    <w:rsid w:val="006F6D38"/>
    <w:rsid w:val="007006F1"/>
    <w:rsid w:val="00701A0C"/>
    <w:rsid w:val="007035E5"/>
    <w:rsid w:val="00704203"/>
    <w:rsid w:val="00706F59"/>
    <w:rsid w:val="00707D83"/>
    <w:rsid w:val="00707EA8"/>
    <w:rsid w:val="00710699"/>
    <w:rsid w:val="00711A7C"/>
    <w:rsid w:val="007122E9"/>
    <w:rsid w:val="00712C87"/>
    <w:rsid w:val="007146C2"/>
    <w:rsid w:val="00714EB0"/>
    <w:rsid w:val="00714F63"/>
    <w:rsid w:val="007152CB"/>
    <w:rsid w:val="00716193"/>
    <w:rsid w:val="00716438"/>
    <w:rsid w:val="00716470"/>
    <w:rsid w:val="007168EE"/>
    <w:rsid w:val="007178CA"/>
    <w:rsid w:val="00721191"/>
    <w:rsid w:val="00721E49"/>
    <w:rsid w:val="00722824"/>
    <w:rsid w:val="00723234"/>
    <w:rsid w:val="007245E0"/>
    <w:rsid w:val="00724911"/>
    <w:rsid w:val="007257D0"/>
    <w:rsid w:val="00725807"/>
    <w:rsid w:val="007263A0"/>
    <w:rsid w:val="0072661B"/>
    <w:rsid w:val="00726ABA"/>
    <w:rsid w:val="0072764F"/>
    <w:rsid w:val="007279FF"/>
    <w:rsid w:val="00727B36"/>
    <w:rsid w:val="00730ABA"/>
    <w:rsid w:val="00730FE8"/>
    <w:rsid w:val="007328DB"/>
    <w:rsid w:val="00736E7C"/>
    <w:rsid w:val="00736EC3"/>
    <w:rsid w:val="0073758A"/>
    <w:rsid w:val="00741881"/>
    <w:rsid w:val="007425D9"/>
    <w:rsid w:val="00744508"/>
    <w:rsid w:val="00745978"/>
    <w:rsid w:val="00746039"/>
    <w:rsid w:val="007462FD"/>
    <w:rsid w:val="00747D20"/>
    <w:rsid w:val="007505BC"/>
    <w:rsid w:val="00750CA4"/>
    <w:rsid w:val="00752E34"/>
    <w:rsid w:val="0076022D"/>
    <w:rsid w:val="00760FF2"/>
    <w:rsid w:val="007632BE"/>
    <w:rsid w:val="00763F18"/>
    <w:rsid w:val="0076489A"/>
    <w:rsid w:val="0076556D"/>
    <w:rsid w:val="00766049"/>
    <w:rsid w:val="00767B4C"/>
    <w:rsid w:val="007701FB"/>
    <w:rsid w:val="00770F57"/>
    <w:rsid w:val="00772C7D"/>
    <w:rsid w:val="00772CAA"/>
    <w:rsid w:val="00772CB7"/>
    <w:rsid w:val="00773515"/>
    <w:rsid w:val="0077398F"/>
    <w:rsid w:val="0077630D"/>
    <w:rsid w:val="00776B28"/>
    <w:rsid w:val="00776C0D"/>
    <w:rsid w:val="007812FB"/>
    <w:rsid w:val="00781B7D"/>
    <w:rsid w:val="00781E81"/>
    <w:rsid w:val="007821CD"/>
    <w:rsid w:val="007875DC"/>
    <w:rsid w:val="00787839"/>
    <w:rsid w:val="007914DD"/>
    <w:rsid w:val="00797D9D"/>
    <w:rsid w:val="007A05B6"/>
    <w:rsid w:val="007A1B23"/>
    <w:rsid w:val="007A2E73"/>
    <w:rsid w:val="007A3688"/>
    <w:rsid w:val="007A3D6F"/>
    <w:rsid w:val="007A47F5"/>
    <w:rsid w:val="007A4F02"/>
    <w:rsid w:val="007A5353"/>
    <w:rsid w:val="007A686F"/>
    <w:rsid w:val="007A728B"/>
    <w:rsid w:val="007A7C9C"/>
    <w:rsid w:val="007B08A0"/>
    <w:rsid w:val="007B0DB5"/>
    <w:rsid w:val="007B0E11"/>
    <w:rsid w:val="007B30C1"/>
    <w:rsid w:val="007B3891"/>
    <w:rsid w:val="007B529B"/>
    <w:rsid w:val="007B601C"/>
    <w:rsid w:val="007B6266"/>
    <w:rsid w:val="007B66B7"/>
    <w:rsid w:val="007B6B0B"/>
    <w:rsid w:val="007B763C"/>
    <w:rsid w:val="007B780B"/>
    <w:rsid w:val="007B7E7B"/>
    <w:rsid w:val="007C0613"/>
    <w:rsid w:val="007C24A0"/>
    <w:rsid w:val="007C2879"/>
    <w:rsid w:val="007C2AE2"/>
    <w:rsid w:val="007C3761"/>
    <w:rsid w:val="007C40F0"/>
    <w:rsid w:val="007C4DD5"/>
    <w:rsid w:val="007C5CBB"/>
    <w:rsid w:val="007C61D9"/>
    <w:rsid w:val="007C6637"/>
    <w:rsid w:val="007C72CB"/>
    <w:rsid w:val="007C77E0"/>
    <w:rsid w:val="007D0136"/>
    <w:rsid w:val="007D0C1F"/>
    <w:rsid w:val="007D1805"/>
    <w:rsid w:val="007D5327"/>
    <w:rsid w:val="007E0022"/>
    <w:rsid w:val="007E0126"/>
    <w:rsid w:val="007E3B22"/>
    <w:rsid w:val="007E42CF"/>
    <w:rsid w:val="007E575F"/>
    <w:rsid w:val="007E6F58"/>
    <w:rsid w:val="007F269C"/>
    <w:rsid w:val="007F2720"/>
    <w:rsid w:val="007F297D"/>
    <w:rsid w:val="007F3F22"/>
    <w:rsid w:val="007F63EB"/>
    <w:rsid w:val="007F66CD"/>
    <w:rsid w:val="007F6D72"/>
    <w:rsid w:val="007F7A6C"/>
    <w:rsid w:val="00800AC3"/>
    <w:rsid w:val="00803953"/>
    <w:rsid w:val="00805E89"/>
    <w:rsid w:val="00807B40"/>
    <w:rsid w:val="0081036B"/>
    <w:rsid w:val="008105F2"/>
    <w:rsid w:val="00810897"/>
    <w:rsid w:val="00815C92"/>
    <w:rsid w:val="00815F1E"/>
    <w:rsid w:val="00817826"/>
    <w:rsid w:val="0082070B"/>
    <w:rsid w:val="00820967"/>
    <w:rsid w:val="00820D96"/>
    <w:rsid w:val="00821A04"/>
    <w:rsid w:val="00823614"/>
    <w:rsid w:val="00824CE1"/>
    <w:rsid w:val="008251B1"/>
    <w:rsid w:val="00826C9F"/>
    <w:rsid w:val="00830177"/>
    <w:rsid w:val="0083048A"/>
    <w:rsid w:val="008310AD"/>
    <w:rsid w:val="00836EC9"/>
    <w:rsid w:val="00842BC0"/>
    <w:rsid w:val="0084300E"/>
    <w:rsid w:val="00843F79"/>
    <w:rsid w:val="00844044"/>
    <w:rsid w:val="00844583"/>
    <w:rsid w:val="00850FA7"/>
    <w:rsid w:val="00851A3A"/>
    <w:rsid w:val="00851D04"/>
    <w:rsid w:val="00852567"/>
    <w:rsid w:val="00853A15"/>
    <w:rsid w:val="00854B9C"/>
    <w:rsid w:val="00854BBF"/>
    <w:rsid w:val="00855F92"/>
    <w:rsid w:val="00860D9C"/>
    <w:rsid w:val="0086190C"/>
    <w:rsid w:val="00861AC3"/>
    <w:rsid w:val="008621B5"/>
    <w:rsid w:val="00862BA7"/>
    <w:rsid w:val="00864048"/>
    <w:rsid w:val="008656EE"/>
    <w:rsid w:val="008659F2"/>
    <w:rsid w:val="0086618E"/>
    <w:rsid w:val="00867296"/>
    <w:rsid w:val="00867669"/>
    <w:rsid w:val="00870ED4"/>
    <w:rsid w:val="00871443"/>
    <w:rsid w:val="00872295"/>
    <w:rsid w:val="008729F4"/>
    <w:rsid w:val="00874039"/>
    <w:rsid w:val="008759F9"/>
    <w:rsid w:val="008760E3"/>
    <w:rsid w:val="00876D4D"/>
    <w:rsid w:val="00880B93"/>
    <w:rsid w:val="00884272"/>
    <w:rsid w:val="008848BE"/>
    <w:rsid w:val="0088496C"/>
    <w:rsid w:val="008851EE"/>
    <w:rsid w:val="0088651A"/>
    <w:rsid w:val="008903D9"/>
    <w:rsid w:val="0089063A"/>
    <w:rsid w:val="00891C00"/>
    <w:rsid w:val="008920E6"/>
    <w:rsid w:val="008929E8"/>
    <w:rsid w:val="00894185"/>
    <w:rsid w:val="008957FB"/>
    <w:rsid w:val="00896FA0"/>
    <w:rsid w:val="00897D72"/>
    <w:rsid w:val="008A00B4"/>
    <w:rsid w:val="008A039F"/>
    <w:rsid w:val="008A2B72"/>
    <w:rsid w:val="008A72FA"/>
    <w:rsid w:val="008B0585"/>
    <w:rsid w:val="008B38CE"/>
    <w:rsid w:val="008B3FE9"/>
    <w:rsid w:val="008B751E"/>
    <w:rsid w:val="008B7B7F"/>
    <w:rsid w:val="008C1B69"/>
    <w:rsid w:val="008C1D63"/>
    <w:rsid w:val="008C396B"/>
    <w:rsid w:val="008D03CA"/>
    <w:rsid w:val="008D147E"/>
    <w:rsid w:val="008D3323"/>
    <w:rsid w:val="008D4A8B"/>
    <w:rsid w:val="008D6308"/>
    <w:rsid w:val="008D6834"/>
    <w:rsid w:val="008D784D"/>
    <w:rsid w:val="008E16C9"/>
    <w:rsid w:val="008E2594"/>
    <w:rsid w:val="008E3401"/>
    <w:rsid w:val="008E373F"/>
    <w:rsid w:val="008E50BC"/>
    <w:rsid w:val="008E636F"/>
    <w:rsid w:val="008E63C7"/>
    <w:rsid w:val="008E6C1B"/>
    <w:rsid w:val="008E7ADB"/>
    <w:rsid w:val="008F144D"/>
    <w:rsid w:val="008F1C60"/>
    <w:rsid w:val="008F221C"/>
    <w:rsid w:val="008F2AD5"/>
    <w:rsid w:val="008F3341"/>
    <w:rsid w:val="008F3457"/>
    <w:rsid w:val="008F4F60"/>
    <w:rsid w:val="008F6787"/>
    <w:rsid w:val="008F7DCE"/>
    <w:rsid w:val="008F7EBC"/>
    <w:rsid w:val="009003A1"/>
    <w:rsid w:val="00900E7B"/>
    <w:rsid w:val="00902853"/>
    <w:rsid w:val="00902A67"/>
    <w:rsid w:val="009051A9"/>
    <w:rsid w:val="00906283"/>
    <w:rsid w:val="00906439"/>
    <w:rsid w:val="00906F53"/>
    <w:rsid w:val="00910264"/>
    <w:rsid w:val="00911C28"/>
    <w:rsid w:val="0091257A"/>
    <w:rsid w:val="00913103"/>
    <w:rsid w:val="00913A35"/>
    <w:rsid w:val="0091541A"/>
    <w:rsid w:val="00915449"/>
    <w:rsid w:val="00916395"/>
    <w:rsid w:val="00916A64"/>
    <w:rsid w:val="00921050"/>
    <w:rsid w:val="00921508"/>
    <w:rsid w:val="00921F3D"/>
    <w:rsid w:val="00923AB5"/>
    <w:rsid w:val="00925C5E"/>
    <w:rsid w:val="00926132"/>
    <w:rsid w:val="00926AB5"/>
    <w:rsid w:val="00926AE6"/>
    <w:rsid w:val="00927264"/>
    <w:rsid w:val="009277A9"/>
    <w:rsid w:val="0092798A"/>
    <w:rsid w:val="00927F21"/>
    <w:rsid w:val="00931DEC"/>
    <w:rsid w:val="0093206E"/>
    <w:rsid w:val="0093272B"/>
    <w:rsid w:val="0093350C"/>
    <w:rsid w:val="00936FAF"/>
    <w:rsid w:val="00941576"/>
    <w:rsid w:val="009420B8"/>
    <w:rsid w:val="00942974"/>
    <w:rsid w:val="0094326C"/>
    <w:rsid w:val="00943B09"/>
    <w:rsid w:val="00944E7B"/>
    <w:rsid w:val="0094597D"/>
    <w:rsid w:val="00946340"/>
    <w:rsid w:val="00947768"/>
    <w:rsid w:val="00953DBB"/>
    <w:rsid w:val="009543A4"/>
    <w:rsid w:val="00954B62"/>
    <w:rsid w:val="00954F79"/>
    <w:rsid w:val="00955716"/>
    <w:rsid w:val="0095584A"/>
    <w:rsid w:val="00956F90"/>
    <w:rsid w:val="00957CE3"/>
    <w:rsid w:val="00961733"/>
    <w:rsid w:val="00961D30"/>
    <w:rsid w:val="00962D18"/>
    <w:rsid w:val="00965129"/>
    <w:rsid w:val="00966421"/>
    <w:rsid w:val="0096736E"/>
    <w:rsid w:val="00970556"/>
    <w:rsid w:val="0097584C"/>
    <w:rsid w:val="0097676D"/>
    <w:rsid w:val="00977BB8"/>
    <w:rsid w:val="00980986"/>
    <w:rsid w:val="00982569"/>
    <w:rsid w:val="00982874"/>
    <w:rsid w:val="00982989"/>
    <w:rsid w:val="0098486D"/>
    <w:rsid w:val="0098537F"/>
    <w:rsid w:val="0098610F"/>
    <w:rsid w:val="0098783D"/>
    <w:rsid w:val="00990CDD"/>
    <w:rsid w:val="00991475"/>
    <w:rsid w:val="009960C7"/>
    <w:rsid w:val="009966D8"/>
    <w:rsid w:val="009A0193"/>
    <w:rsid w:val="009A053E"/>
    <w:rsid w:val="009A1619"/>
    <w:rsid w:val="009A3276"/>
    <w:rsid w:val="009A511F"/>
    <w:rsid w:val="009A5572"/>
    <w:rsid w:val="009B0605"/>
    <w:rsid w:val="009B0D65"/>
    <w:rsid w:val="009B0DE1"/>
    <w:rsid w:val="009B33B9"/>
    <w:rsid w:val="009B490B"/>
    <w:rsid w:val="009C15D2"/>
    <w:rsid w:val="009C1FC9"/>
    <w:rsid w:val="009C273A"/>
    <w:rsid w:val="009C3359"/>
    <w:rsid w:val="009C3534"/>
    <w:rsid w:val="009C624B"/>
    <w:rsid w:val="009C63BD"/>
    <w:rsid w:val="009C702A"/>
    <w:rsid w:val="009D182C"/>
    <w:rsid w:val="009D2177"/>
    <w:rsid w:val="009D21E9"/>
    <w:rsid w:val="009D2BCB"/>
    <w:rsid w:val="009D32E0"/>
    <w:rsid w:val="009D3B85"/>
    <w:rsid w:val="009D58B0"/>
    <w:rsid w:val="009D61E0"/>
    <w:rsid w:val="009D73AF"/>
    <w:rsid w:val="009D757E"/>
    <w:rsid w:val="009E0FE8"/>
    <w:rsid w:val="009E100F"/>
    <w:rsid w:val="009E3FB6"/>
    <w:rsid w:val="009E44EE"/>
    <w:rsid w:val="009E4B67"/>
    <w:rsid w:val="009E686F"/>
    <w:rsid w:val="009F050D"/>
    <w:rsid w:val="009F56B1"/>
    <w:rsid w:val="009F5DE5"/>
    <w:rsid w:val="009F5EC2"/>
    <w:rsid w:val="009F773C"/>
    <w:rsid w:val="00A0013B"/>
    <w:rsid w:val="00A0043F"/>
    <w:rsid w:val="00A0153D"/>
    <w:rsid w:val="00A01594"/>
    <w:rsid w:val="00A02925"/>
    <w:rsid w:val="00A02D45"/>
    <w:rsid w:val="00A0346D"/>
    <w:rsid w:val="00A04028"/>
    <w:rsid w:val="00A04106"/>
    <w:rsid w:val="00A05208"/>
    <w:rsid w:val="00A05532"/>
    <w:rsid w:val="00A056B5"/>
    <w:rsid w:val="00A06922"/>
    <w:rsid w:val="00A06C41"/>
    <w:rsid w:val="00A10221"/>
    <w:rsid w:val="00A1073A"/>
    <w:rsid w:val="00A11FB1"/>
    <w:rsid w:val="00A12310"/>
    <w:rsid w:val="00A123B8"/>
    <w:rsid w:val="00A12B28"/>
    <w:rsid w:val="00A13166"/>
    <w:rsid w:val="00A132BB"/>
    <w:rsid w:val="00A13AE8"/>
    <w:rsid w:val="00A14748"/>
    <w:rsid w:val="00A14A75"/>
    <w:rsid w:val="00A162D7"/>
    <w:rsid w:val="00A212BA"/>
    <w:rsid w:val="00A216FF"/>
    <w:rsid w:val="00A223B9"/>
    <w:rsid w:val="00A22BFD"/>
    <w:rsid w:val="00A22DB4"/>
    <w:rsid w:val="00A23C3F"/>
    <w:rsid w:val="00A249D6"/>
    <w:rsid w:val="00A25099"/>
    <w:rsid w:val="00A25A3C"/>
    <w:rsid w:val="00A25E70"/>
    <w:rsid w:val="00A264BC"/>
    <w:rsid w:val="00A313BE"/>
    <w:rsid w:val="00A31460"/>
    <w:rsid w:val="00A32561"/>
    <w:rsid w:val="00A32832"/>
    <w:rsid w:val="00A33E70"/>
    <w:rsid w:val="00A33ED4"/>
    <w:rsid w:val="00A34033"/>
    <w:rsid w:val="00A34FD2"/>
    <w:rsid w:val="00A374A1"/>
    <w:rsid w:val="00A400DA"/>
    <w:rsid w:val="00A40648"/>
    <w:rsid w:val="00A422B7"/>
    <w:rsid w:val="00A42573"/>
    <w:rsid w:val="00A43DD8"/>
    <w:rsid w:val="00A44DC4"/>
    <w:rsid w:val="00A457C2"/>
    <w:rsid w:val="00A46413"/>
    <w:rsid w:val="00A46885"/>
    <w:rsid w:val="00A478E3"/>
    <w:rsid w:val="00A5024C"/>
    <w:rsid w:val="00A53DE2"/>
    <w:rsid w:val="00A545EF"/>
    <w:rsid w:val="00A5492C"/>
    <w:rsid w:val="00A55E6E"/>
    <w:rsid w:val="00A56B19"/>
    <w:rsid w:val="00A605EA"/>
    <w:rsid w:val="00A60703"/>
    <w:rsid w:val="00A60B17"/>
    <w:rsid w:val="00A60FC8"/>
    <w:rsid w:val="00A61A61"/>
    <w:rsid w:val="00A62E73"/>
    <w:rsid w:val="00A650CF"/>
    <w:rsid w:val="00A65F8E"/>
    <w:rsid w:val="00A71618"/>
    <w:rsid w:val="00A7175D"/>
    <w:rsid w:val="00A72AD6"/>
    <w:rsid w:val="00A73496"/>
    <w:rsid w:val="00A7461B"/>
    <w:rsid w:val="00A74DA6"/>
    <w:rsid w:val="00A75309"/>
    <w:rsid w:val="00A76E38"/>
    <w:rsid w:val="00A7723F"/>
    <w:rsid w:val="00A773D2"/>
    <w:rsid w:val="00A8011B"/>
    <w:rsid w:val="00A809D7"/>
    <w:rsid w:val="00A82B51"/>
    <w:rsid w:val="00A84180"/>
    <w:rsid w:val="00A84C48"/>
    <w:rsid w:val="00A84E8C"/>
    <w:rsid w:val="00A851FA"/>
    <w:rsid w:val="00A85B4D"/>
    <w:rsid w:val="00A86EF9"/>
    <w:rsid w:val="00A877FF"/>
    <w:rsid w:val="00A91236"/>
    <w:rsid w:val="00A91633"/>
    <w:rsid w:val="00A91995"/>
    <w:rsid w:val="00A93469"/>
    <w:rsid w:val="00A935E2"/>
    <w:rsid w:val="00A93EEC"/>
    <w:rsid w:val="00A94BD3"/>
    <w:rsid w:val="00A956FB"/>
    <w:rsid w:val="00A9628E"/>
    <w:rsid w:val="00A97007"/>
    <w:rsid w:val="00A972EA"/>
    <w:rsid w:val="00A97335"/>
    <w:rsid w:val="00A97B25"/>
    <w:rsid w:val="00AA0302"/>
    <w:rsid w:val="00AA14AB"/>
    <w:rsid w:val="00AA34A6"/>
    <w:rsid w:val="00AA3E0B"/>
    <w:rsid w:val="00AA4EA0"/>
    <w:rsid w:val="00AA75DB"/>
    <w:rsid w:val="00AA79E9"/>
    <w:rsid w:val="00AB0014"/>
    <w:rsid w:val="00AB0060"/>
    <w:rsid w:val="00AB0632"/>
    <w:rsid w:val="00AB06D7"/>
    <w:rsid w:val="00AB21D8"/>
    <w:rsid w:val="00AB32AE"/>
    <w:rsid w:val="00AB38EC"/>
    <w:rsid w:val="00AB51FD"/>
    <w:rsid w:val="00AC0F39"/>
    <w:rsid w:val="00AC2E64"/>
    <w:rsid w:val="00AC4EF6"/>
    <w:rsid w:val="00AC58C7"/>
    <w:rsid w:val="00AC6884"/>
    <w:rsid w:val="00AC6E02"/>
    <w:rsid w:val="00AC7DAB"/>
    <w:rsid w:val="00AD08DF"/>
    <w:rsid w:val="00AD122C"/>
    <w:rsid w:val="00AD14D4"/>
    <w:rsid w:val="00AD51F8"/>
    <w:rsid w:val="00AD5B73"/>
    <w:rsid w:val="00AD6147"/>
    <w:rsid w:val="00AD705C"/>
    <w:rsid w:val="00AD79AC"/>
    <w:rsid w:val="00AD7E23"/>
    <w:rsid w:val="00AE0D46"/>
    <w:rsid w:val="00AE2DF3"/>
    <w:rsid w:val="00AE37A8"/>
    <w:rsid w:val="00AE39D5"/>
    <w:rsid w:val="00AE4309"/>
    <w:rsid w:val="00AE4561"/>
    <w:rsid w:val="00AE4A3A"/>
    <w:rsid w:val="00AE5E8A"/>
    <w:rsid w:val="00AE612A"/>
    <w:rsid w:val="00AE6362"/>
    <w:rsid w:val="00AF0C24"/>
    <w:rsid w:val="00AF0CE4"/>
    <w:rsid w:val="00AF2AAD"/>
    <w:rsid w:val="00AF43E9"/>
    <w:rsid w:val="00AF46E5"/>
    <w:rsid w:val="00AF547D"/>
    <w:rsid w:val="00AF54B5"/>
    <w:rsid w:val="00AF5F11"/>
    <w:rsid w:val="00AF6657"/>
    <w:rsid w:val="00B00ECB"/>
    <w:rsid w:val="00B00FC1"/>
    <w:rsid w:val="00B01676"/>
    <w:rsid w:val="00B02038"/>
    <w:rsid w:val="00B0214C"/>
    <w:rsid w:val="00B0400B"/>
    <w:rsid w:val="00B04901"/>
    <w:rsid w:val="00B05833"/>
    <w:rsid w:val="00B06BD3"/>
    <w:rsid w:val="00B074D1"/>
    <w:rsid w:val="00B07875"/>
    <w:rsid w:val="00B10DF3"/>
    <w:rsid w:val="00B117D9"/>
    <w:rsid w:val="00B14837"/>
    <w:rsid w:val="00B157E0"/>
    <w:rsid w:val="00B15928"/>
    <w:rsid w:val="00B206AD"/>
    <w:rsid w:val="00B21C76"/>
    <w:rsid w:val="00B22D21"/>
    <w:rsid w:val="00B22F7F"/>
    <w:rsid w:val="00B30444"/>
    <w:rsid w:val="00B30495"/>
    <w:rsid w:val="00B315B8"/>
    <w:rsid w:val="00B3282B"/>
    <w:rsid w:val="00B3393C"/>
    <w:rsid w:val="00B33DE5"/>
    <w:rsid w:val="00B357D9"/>
    <w:rsid w:val="00B369E7"/>
    <w:rsid w:val="00B402F4"/>
    <w:rsid w:val="00B4135A"/>
    <w:rsid w:val="00B4175E"/>
    <w:rsid w:val="00B4222D"/>
    <w:rsid w:val="00B43B62"/>
    <w:rsid w:val="00B45965"/>
    <w:rsid w:val="00B45F35"/>
    <w:rsid w:val="00B4679D"/>
    <w:rsid w:val="00B4736A"/>
    <w:rsid w:val="00B47465"/>
    <w:rsid w:val="00B4762F"/>
    <w:rsid w:val="00B5041E"/>
    <w:rsid w:val="00B50FE1"/>
    <w:rsid w:val="00B51084"/>
    <w:rsid w:val="00B5119F"/>
    <w:rsid w:val="00B51F46"/>
    <w:rsid w:val="00B52BE6"/>
    <w:rsid w:val="00B556DB"/>
    <w:rsid w:val="00B56AFA"/>
    <w:rsid w:val="00B56ECE"/>
    <w:rsid w:val="00B57782"/>
    <w:rsid w:val="00B57C7E"/>
    <w:rsid w:val="00B6184E"/>
    <w:rsid w:val="00B63989"/>
    <w:rsid w:val="00B66171"/>
    <w:rsid w:val="00B6630A"/>
    <w:rsid w:val="00B70F14"/>
    <w:rsid w:val="00B716B0"/>
    <w:rsid w:val="00B7389C"/>
    <w:rsid w:val="00B73A0B"/>
    <w:rsid w:val="00B740CA"/>
    <w:rsid w:val="00B74304"/>
    <w:rsid w:val="00B749EA"/>
    <w:rsid w:val="00B751D5"/>
    <w:rsid w:val="00B756A5"/>
    <w:rsid w:val="00B8288F"/>
    <w:rsid w:val="00B839ED"/>
    <w:rsid w:val="00B87CD5"/>
    <w:rsid w:val="00B905AA"/>
    <w:rsid w:val="00B91430"/>
    <w:rsid w:val="00B9371C"/>
    <w:rsid w:val="00B93815"/>
    <w:rsid w:val="00B956B3"/>
    <w:rsid w:val="00B95AC1"/>
    <w:rsid w:val="00B97264"/>
    <w:rsid w:val="00BA0E5A"/>
    <w:rsid w:val="00BA1474"/>
    <w:rsid w:val="00BA1F20"/>
    <w:rsid w:val="00BA230E"/>
    <w:rsid w:val="00BA36DC"/>
    <w:rsid w:val="00BA3CA2"/>
    <w:rsid w:val="00BA3D51"/>
    <w:rsid w:val="00BA4D01"/>
    <w:rsid w:val="00BA5557"/>
    <w:rsid w:val="00BA58A9"/>
    <w:rsid w:val="00BA6706"/>
    <w:rsid w:val="00BA7673"/>
    <w:rsid w:val="00BB2DAD"/>
    <w:rsid w:val="00BB517D"/>
    <w:rsid w:val="00BB62FD"/>
    <w:rsid w:val="00BC0499"/>
    <w:rsid w:val="00BC0712"/>
    <w:rsid w:val="00BC10A3"/>
    <w:rsid w:val="00BC1680"/>
    <w:rsid w:val="00BC1C10"/>
    <w:rsid w:val="00BC20A2"/>
    <w:rsid w:val="00BC2FD0"/>
    <w:rsid w:val="00BC378E"/>
    <w:rsid w:val="00BC4254"/>
    <w:rsid w:val="00BC54C8"/>
    <w:rsid w:val="00BC5B37"/>
    <w:rsid w:val="00BC60F4"/>
    <w:rsid w:val="00BD1124"/>
    <w:rsid w:val="00BD3EFD"/>
    <w:rsid w:val="00BD417A"/>
    <w:rsid w:val="00BD4364"/>
    <w:rsid w:val="00BD5738"/>
    <w:rsid w:val="00BE11E0"/>
    <w:rsid w:val="00BE1DE0"/>
    <w:rsid w:val="00BE23E1"/>
    <w:rsid w:val="00BE2A08"/>
    <w:rsid w:val="00BE3E6A"/>
    <w:rsid w:val="00BF01BE"/>
    <w:rsid w:val="00BF0470"/>
    <w:rsid w:val="00BF1003"/>
    <w:rsid w:val="00BF2893"/>
    <w:rsid w:val="00BF28AA"/>
    <w:rsid w:val="00BF2D67"/>
    <w:rsid w:val="00BF3F9C"/>
    <w:rsid w:val="00BF774A"/>
    <w:rsid w:val="00C007EC"/>
    <w:rsid w:val="00C01500"/>
    <w:rsid w:val="00C02416"/>
    <w:rsid w:val="00C02FB9"/>
    <w:rsid w:val="00C05808"/>
    <w:rsid w:val="00C06251"/>
    <w:rsid w:val="00C0715F"/>
    <w:rsid w:val="00C075EA"/>
    <w:rsid w:val="00C14B67"/>
    <w:rsid w:val="00C14CF8"/>
    <w:rsid w:val="00C15B42"/>
    <w:rsid w:val="00C16074"/>
    <w:rsid w:val="00C16167"/>
    <w:rsid w:val="00C16BE5"/>
    <w:rsid w:val="00C21BDC"/>
    <w:rsid w:val="00C21F24"/>
    <w:rsid w:val="00C239B5"/>
    <w:rsid w:val="00C23BEA"/>
    <w:rsid w:val="00C241CF"/>
    <w:rsid w:val="00C25BD5"/>
    <w:rsid w:val="00C25E2E"/>
    <w:rsid w:val="00C262B9"/>
    <w:rsid w:val="00C3305E"/>
    <w:rsid w:val="00C33B1A"/>
    <w:rsid w:val="00C3430E"/>
    <w:rsid w:val="00C34951"/>
    <w:rsid w:val="00C35A84"/>
    <w:rsid w:val="00C3625C"/>
    <w:rsid w:val="00C36F89"/>
    <w:rsid w:val="00C3700F"/>
    <w:rsid w:val="00C375D7"/>
    <w:rsid w:val="00C40A1F"/>
    <w:rsid w:val="00C41633"/>
    <w:rsid w:val="00C41CD0"/>
    <w:rsid w:val="00C431C3"/>
    <w:rsid w:val="00C44326"/>
    <w:rsid w:val="00C445C8"/>
    <w:rsid w:val="00C44C55"/>
    <w:rsid w:val="00C45521"/>
    <w:rsid w:val="00C4753F"/>
    <w:rsid w:val="00C477F1"/>
    <w:rsid w:val="00C55071"/>
    <w:rsid w:val="00C569F2"/>
    <w:rsid w:val="00C57E93"/>
    <w:rsid w:val="00C60689"/>
    <w:rsid w:val="00C616F7"/>
    <w:rsid w:val="00C61E7C"/>
    <w:rsid w:val="00C628DE"/>
    <w:rsid w:val="00C63DDD"/>
    <w:rsid w:val="00C64177"/>
    <w:rsid w:val="00C666DA"/>
    <w:rsid w:val="00C67847"/>
    <w:rsid w:val="00C709A0"/>
    <w:rsid w:val="00C70CA9"/>
    <w:rsid w:val="00C724B8"/>
    <w:rsid w:val="00C7322F"/>
    <w:rsid w:val="00C7767A"/>
    <w:rsid w:val="00C77F6E"/>
    <w:rsid w:val="00C81ED7"/>
    <w:rsid w:val="00C82B10"/>
    <w:rsid w:val="00C830F1"/>
    <w:rsid w:val="00C84685"/>
    <w:rsid w:val="00C85110"/>
    <w:rsid w:val="00C85601"/>
    <w:rsid w:val="00C8696E"/>
    <w:rsid w:val="00C87EC8"/>
    <w:rsid w:val="00C9044C"/>
    <w:rsid w:val="00C91425"/>
    <w:rsid w:val="00C92813"/>
    <w:rsid w:val="00C93BAA"/>
    <w:rsid w:val="00C9741C"/>
    <w:rsid w:val="00CA3128"/>
    <w:rsid w:val="00CA31A3"/>
    <w:rsid w:val="00CA5A0F"/>
    <w:rsid w:val="00CA6AAE"/>
    <w:rsid w:val="00CA6FBD"/>
    <w:rsid w:val="00CB108C"/>
    <w:rsid w:val="00CB121C"/>
    <w:rsid w:val="00CB1FE7"/>
    <w:rsid w:val="00CB37BD"/>
    <w:rsid w:val="00CB4267"/>
    <w:rsid w:val="00CB4F79"/>
    <w:rsid w:val="00CB65B5"/>
    <w:rsid w:val="00CB6DF2"/>
    <w:rsid w:val="00CB7610"/>
    <w:rsid w:val="00CB7DF4"/>
    <w:rsid w:val="00CC0152"/>
    <w:rsid w:val="00CC09AC"/>
    <w:rsid w:val="00CC3996"/>
    <w:rsid w:val="00CC3CF8"/>
    <w:rsid w:val="00CC5630"/>
    <w:rsid w:val="00CC6496"/>
    <w:rsid w:val="00CC69FB"/>
    <w:rsid w:val="00CC6A6B"/>
    <w:rsid w:val="00CC6E0E"/>
    <w:rsid w:val="00CD00EF"/>
    <w:rsid w:val="00CD0522"/>
    <w:rsid w:val="00CD229F"/>
    <w:rsid w:val="00CD4F55"/>
    <w:rsid w:val="00CD512A"/>
    <w:rsid w:val="00CD5395"/>
    <w:rsid w:val="00CD604E"/>
    <w:rsid w:val="00CD6264"/>
    <w:rsid w:val="00CD648D"/>
    <w:rsid w:val="00CE03DB"/>
    <w:rsid w:val="00CE058A"/>
    <w:rsid w:val="00CE0E5B"/>
    <w:rsid w:val="00CE12E6"/>
    <w:rsid w:val="00CE1339"/>
    <w:rsid w:val="00CE1B2D"/>
    <w:rsid w:val="00CE43FA"/>
    <w:rsid w:val="00CE4798"/>
    <w:rsid w:val="00CE4C61"/>
    <w:rsid w:val="00CE51F3"/>
    <w:rsid w:val="00CE52D6"/>
    <w:rsid w:val="00CE69B5"/>
    <w:rsid w:val="00CE74BE"/>
    <w:rsid w:val="00CF10BF"/>
    <w:rsid w:val="00CF204E"/>
    <w:rsid w:val="00CF4AB7"/>
    <w:rsid w:val="00CF5C5B"/>
    <w:rsid w:val="00CF64AC"/>
    <w:rsid w:val="00CF72E6"/>
    <w:rsid w:val="00D02A9B"/>
    <w:rsid w:val="00D03200"/>
    <w:rsid w:val="00D04423"/>
    <w:rsid w:val="00D0716B"/>
    <w:rsid w:val="00D07432"/>
    <w:rsid w:val="00D0774C"/>
    <w:rsid w:val="00D07D31"/>
    <w:rsid w:val="00D1004C"/>
    <w:rsid w:val="00D10B3C"/>
    <w:rsid w:val="00D11121"/>
    <w:rsid w:val="00D1130B"/>
    <w:rsid w:val="00D127C1"/>
    <w:rsid w:val="00D1387D"/>
    <w:rsid w:val="00D13E52"/>
    <w:rsid w:val="00D15249"/>
    <w:rsid w:val="00D15704"/>
    <w:rsid w:val="00D16026"/>
    <w:rsid w:val="00D16EAE"/>
    <w:rsid w:val="00D170E6"/>
    <w:rsid w:val="00D21E92"/>
    <w:rsid w:val="00D23C97"/>
    <w:rsid w:val="00D246BA"/>
    <w:rsid w:val="00D25C9D"/>
    <w:rsid w:val="00D2620B"/>
    <w:rsid w:val="00D26740"/>
    <w:rsid w:val="00D26775"/>
    <w:rsid w:val="00D2698C"/>
    <w:rsid w:val="00D272DA"/>
    <w:rsid w:val="00D2738C"/>
    <w:rsid w:val="00D31FF5"/>
    <w:rsid w:val="00D33EEC"/>
    <w:rsid w:val="00D34FC0"/>
    <w:rsid w:val="00D37B3E"/>
    <w:rsid w:val="00D40708"/>
    <w:rsid w:val="00D41999"/>
    <w:rsid w:val="00D43B43"/>
    <w:rsid w:val="00D46210"/>
    <w:rsid w:val="00D47133"/>
    <w:rsid w:val="00D5055A"/>
    <w:rsid w:val="00D5144A"/>
    <w:rsid w:val="00D51481"/>
    <w:rsid w:val="00D5169A"/>
    <w:rsid w:val="00D5173C"/>
    <w:rsid w:val="00D52312"/>
    <w:rsid w:val="00D52979"/>
    <w:rsid w:val="00D52AEA"/>
    <w:rsid w:val="00D53498"/>
    <w:rsid w:val="00D545C9"/>
    <w:rsid w:val="00D54D1B"/>
    <w:rsid w:val="00D55611"/>
    <w:rsid w:val="00D55632"/>
    <w:rsid w:val="00D60270"/>
    <w:rsid w:val="00D613A7"/>
    <w:rsid w:val="00D622AA"/>
    <w:rsid w:val="00D6250F"/>
    <w:rsid w:val="00D63A40"/>
    <w:rsid w:val="00D643E6"/>
    <w:rsid w:val="00D6459F"/>
    <w:rsid w:val="00D6617C"/>
    <w:rsid w:val="00D67422"/>
    <w:rsid w:val="00D67886"/>
    <w:rsid w:val="00D7228A"/>
    <w:rsid w:val="00D72BD2"/>
    <w:rsid w:val="00D73B1A"/>
    <w:rsid w:val="00D746AE"/>
    <w:rsid w:val="00D74F00"/>
    <w:rsid w:val="00D7656B"/>
    <w:rsid w:val="00D76E64"/>
    <w:rsid w:val="00D8395F"/>
    <w:rsid w:val="00D843B5"/>
    <w:rsid w:val="00D8473E"/>
    <w:rsid w:val="00D8563C"/>
    <w:rsid w:val="00D86A9C"/>
    <w:rsid w:val="00D875A7"/>
    <w:rsid w:val="00D9017B"/>
    <w:rsid w:val="00D91632"/>
    <w:rsid w:val="00D930F9"/>
    <w:rsid w:val="00D93E47"/>
    <w:rsid w:val="00D97359"/>
    <w:rsid w:val="00D97F2E"/>
    <w:rsid w:val="00DA01CE"/>
    <w:rsid w:val="00DA14A9"/>
    <w:rsid w:val="00DA2C79"/>
    <w:rsid w:val="00DA3A7A"/>
    <w:rsid w:val="00DA4BE7"/>
    <w:rsid w:val="00DA4CB9"/>
    <w:rsid w:val="00DA5287"/>
    <w:rsid w:val="00DA5A8C"/>
    <w:rsid w:val="00DA5BA7"/>
    <w:rsid w:val="00DA678D"/>
    <w:rsid w:val="00DB0430"/>
    <w:rsid w:val="00DB142B"/>
    <w:rsid w:val="00DB74AE"/>
    <w:rsid w:val="00DB7C81"/>
    <w:rsid w:val="00DC1041"/>
    <w:rsid w:val="00DC498E"/>
    <w:rsid w:val="00DC555E"/>
    <w:rsid w:val="00DD0DCD"/>
    <w:rsid w:val="00DD0DFC"/>
    <w:rsid w:val="00DD4251"/>
    <w:rsid w:val="00DD512E"/>
    <w:rsid w:val="00DD5FD1"/>
    <w:rsid w:val="00DD607D"/>
    <w:rsid w:val="00DD6232"/>
    <w:rsid w:val="00DD6B47"/>
    <w:rsid w:val="00DD6C2A"/>
    <w:rsid w:val="00DE0040"/>
    <w:rsid w:val="00DE0249"/>
    <w:rsid w:val="00DE2130"/>
    <w:rsid w:val="00DE26F6"/>
    <w:rsid w:val="00DE28AF"/>
    <w:rsid w:val="00DE2C1A"/>
    <w:rsid w:val="00DE327F"/>
    <w:rsid w:val="00DE34C7"/>
    <w:rsid w:val="00DE3FAC"/>
    <w:rsid w:val="00DE595F"/>
    <w:rsid w:val="00DE63CF"/>
    <w:rsid w:val="00DF384A"/>
    <w:rsid w:val="00DF3857"/>
    <w:rsid w:val="00DF3CF3"/>
    <w:rsid w:val="00DF4346"/>
    <w:rsid w:val="00DF797C"/>
    <w:rsid w:val="00DF7C45"/>
    <w:rsid w:val="00DF7F23"/>
    <w:rsid w:val="00E044D3"/>
    <w:rsid w:val="00E04E06"/>
    <w:rsid w:val="00E064D1"/>
    <w:rsid w:val="00E06B92"/>
    <w:rsid w:val="00E105BD"/>
    <w:rsid w:val="00E123C6"/>
    <w:rsid w:val="00E132A2"/>
    <w:rsid w:val="00E13E3B"/>
    <w:rsid w:val="00E14FB8"/>
    <w:rsid w:val="00E15829"/>
    <w:rsid w:val="00E20A46"/>
    <w:rsid w:val="00E217EF"/>
    <w:rsid w:val="00E24934"/>
    <w:rsid w:val="00E260E0"/>
    <w:rsid w:val="00E26DDA"/>
    <w:rsid w:val="00E273E0"/>
    <w:rsid w:val="00E274E0"/>
    <w:rsid w:val="00E2769D"/>
    <w:rsid w:val="00E31654"/>
    <w:rsid w:val="00E319AE"/>
    <w:rsid w:val="00E324E1"/>
    <w:rsid w:val="00E32F88"/>
    <w:rsid w:val="00E33C26"/>
    <w:rsid w:val="00E37CAD"/>
    <w:rsid w:val="00E41611"/>
    <w:rsid w:val="00E42C8D"/>
    <w:rsid w:val="00E436A5"/>
    <w:rsid w:val="00E444BB"/>
    <w:rsid w:val="00E44F89"/>
    <w:rsid w:val="00E46658"/>
    <w:rsid w:val="00E47F46"/>
    <w:rsid w:val="00E50797"/>
    <w:rsid w:val="00E536C2"/>
    <w:rsid w:val="00E54803"/>
    <w:rsid w:val="00E54D2F"/>
    <w:rsid w:val="00E55808"/>
    <w:rsid w:val="00E60333"/>
    <w:rsid w:val="00E605D9"/>
    <w:rsid w:val="00E62E12"/>
    <w:rsid w:val="00E63A16"/>
    <w:rsid w:val="00E64396"/>
    <w:rsid w:val="00E649F7"/>
    <w:rsid w:val="00E64F29"/>
    <w:rsid w:val="00E65C4E"/>
    <w:rsid w:val="00E674DE"/>
    <w:rsid w:val="00E67A7B"/>
    <w:rsid w:val="00E7002D"/>
    <w:rsid w:val="00E70775"/>
    <w:rsid w:val="00E70ADA"/>
    <w:rsid w:val="00E70AF1"/>
    <w:rsid w:val="00E71804"/>
    <w:rsid w:val="00E73CF2"/>
    <w:rsid w:val="00E761DC"/>
    <w:rsid w:val="00E766F6"/>
    <w:rsid w:val="00E775F5"/>
    <w:rsid w:val="00E81BA7"/>
    <w:rsid w:val="00E8336A"/>
    <w:rsid w:val="00E83398"/>
    <w:rsid w:val="00E844BE"/>
    <w:rsid w:val="00E84696"/>
    <w:rsid w:val="00E84D43"/>
    <w:rsid w:val="00E9141A"/>
    <w:rsid w:val="00E949C2"/>
    <w:rsid w:val="00E95D27"/>
    <w:rsid w:val="00EA0D68"/>
    <w:rsid w:val="00EA1D28"/>
    <w:rsid w:val="00EA78A0"/>
    <w:rsid w:val="00EB0420"/>
    <w:rsid w:val="00EB07DA"/>
    <w:rsid w:val="00EB1DB8"/>
    <w:rsid w:val="00EB2C25"/>
    <w:rsid w:val="00EB3132"/>
    <w:rsid w:val="00EB3C07"/>
    <w:rsid w:val="00EB40C7"/>
    <w:rsid w:val="00EB4E41"/>
    <w:rsid w:val="00EB7056"/>
    <w:rsid w:val="00EB73DE"/>
    <w:rsid w:val="00EC08EF"/>
    <w:rsid w:val="00EC2577"/>
    <w:rsid w:val="00EC3099"/>
    <w:rsid w:val="00EC4F8D"/>
    <w:rsid w:val="00EC503F"/>
    <w:rsid w:val="00EC54F9"/>
    <w:rsid w:val="00EC5695"/>
    <w:rsid w:val="00EC7AE9"/>
    <w:rsid w:val="00ED3F1F"/>
    <w:rsid w:val="00ED3F8B"/>
    <w:rsid w:val="00ED4F97"/>
    <w:rsid w:val="00ED5D5B"/>
    <w:rsid w:val="00ED6C7D"/>
    <w:rsid w:val="00EE0512"/>
    <w:rsid w:val="00EE0F52"/>
    <w:rsid w:val="00EE1EF0"/>
    <w:rsid w:val="00EE3517"/>
    <w:rsid w:val="00EE36C2"/>
    <w:rsid w:val="00EE404B"/>
    <w:rsid w:val="00EE7B39"/>
    <w:rsid w:val="00EF088A"/>
    <w:rsid w:val="00EF25C4"/>
    <w:rsid w:val="00EF26C8"/>
    <w:rsid w:val="00EF2B2A"/>
    <w:rsid w:val="00EF3670"/>
    <w:rsid w:val="00EF36F7"/>
    <w:rsid w:val="00EF3F71"/>
    <w:rsid w:val="00EF4059"/>
    <w:rsid w:val="00EF4401"/>
    <w:rsid w:val="00EF4949"/>
    <w:rsid w:val="00EF6D93"/>
    <w:rsid w:val="00EF718D"/>
    <w:rsid w:val="00EF7602"/>
    <w:rsid w:val="00EF79AD"/>
    <w:rsid w:val="00F00EF0"/>
    <w:rsid w:val="00F013CA"/>
    <w:rsid w:val="00F01A78"/>
    <w:rsid w:val="00F01AE6"/>
    <w:rsid w:val="00F02DC8"/>
    <w:rsid w:val="00F03B82"/>
    <w:rsid w:val="00F040C5"/>
    <w:rsid w:val="00F05035"/>
    <w:rsid w:val="00F10098"/>
    <w:rsid w:val="00F11A22"/>
    <w:rsid w:val="00F13B77"/>
    <w:rsid w:val="00F1401D"/>
    <w:rsid w:val="00F165FD"/>
    <w:rsid w:val="00F16AB1"/>
    <w:rsid w:val="00F17D77"/>
    <w:rsid w:val="00F20699"/>
    <w:rsid w:val="00F22082"/>
    <w:rsid w:val="00F2218B"/>
    <w:rsid w:val="00F23D01"/>
    <w:rsid w:val="00F23DE6"/>
    <w:rsid w:val="00F241EB"/>
    <w:rsid w:val="00F257BC"/>
    <w:rsid w:val="00F25EC4"/>
    <w:rsid w:val="00F26CA0"/>
    <w:rsid w:val="00F2701E"/>
    <w:rsid w:val="00F30644"/>
    <w:rsid w:val="00F30CBB"/>
    <w:rsid w:val="00F30EF1"/>
    <w:rsid w:val="00F32574"/>
    <w:rsid w:val="00F33358"/>
    <w:rsid w:val="00F34CA6"/>
    <w:rsid w:val="00F34CE9"/>
    <w:rsid w:val="00F35578"/>
    <w:rsid w:val="00F3662C"/>
    <w:rsid w:val="00F36E4F"/>
    <w:rsid w:val="00F37C68"/>
    <w:rsid w:val="00F407B8"/>
    <w:rsid w:val="00F41249"/>
    <w:rsid w:val="00F4173F"/>
    <w:rsid w:val="00F41B83"/>
    <w:rsid w:val="00F41F66"/>
    <w:rsid w:val="00F42469"/>
    <w:rsid w:val="00F4263A"/>
    <w:rsid w:val="00F42642"/>
    <w:rsid w:val="00F42BD4"/>
    <w:rsid w:val="00F42DA2"/>
    <w:rsid w:val="00F43055"/>
    <w:rsid w:val="00F44DBD"/>
    <w:rsid w:val="00F452C9"/>
    <w:rsid w:val="00F50D53"/>
    <w:rsid w:val="00F516C6"/>
    <w:rsid w:val="00F5175C"/>
    <w:rsid w:val="00F53B6F"/>
    <w:rsid w:val="00F53B98"/>
    <w:rsid w:val="00F554E4"/>
    <w:rsid w:val="00F56273"/>
    <w:rsid w:val="00F56E6B"/>
    <w:rsid w:val="00F6000E"/>
    <w:rsid w:val="00F60874"/>
    <w:rsid w:val="00F62833"/>
    <w:rsid w:val="00F629F8"/>
    <w:rsid w:val="00F63D64"/>
    <w:rsid w:val="00F65742"/>
    <w:rsid w:val="00F657DB"/>
    <w:rsid w:val="00F66617"/>
    <w:rsid w:val="00F66885"/>
    <w:rsid w:val="00F6694A"/>
    <w:rsid w:val="00F67382"/>
    <w:rsid w:val="00F67A17"/>
    <w:rsid w:val="00F705EF"/>
    <w:rsid w:val="00F70E30"/>
    <w:rsid w:val="00F71B53"/>
    <w:rsid w:val="00F71F1D"/>
    <w:rsid w:val="00F75810"/>
    <w:rsid w:val="00F76181"/>
    <w:rsid w:val="00F7711F"/>
    <w:rsid w:val="00F77FD0"/>
    <w:rsid w:val="00F823F6"/>
    <w:rsid w:val="00F83217"/>
    <w:rsid w:val="00F8371E"/>
    <w:rsid w:val="00F83DFD"/>
    <w:rsid w:val="00F83FE5"/>
    <w:rsid w:val="00F8435C"/>
    <w:rsid w:val="00F8651F"/>
    <w:rsid w:val="00F87FA5"/>
    <w:rsid w:val="00F919E9"/>
    <w:rsid w:val="00F92EA7"/>
    <w:rsid w:val="00F935E6"/>
    <w:rsid w:val="00F93E76"/>
    <w:rsid w:val="00F95354"/>
    <w:rsid w:val="00F969FA"/>
    <w:rsid w:val="00FA0BE0"/>
    <w:rsid w:val="00FA1389"/>
    <w:rsid w:val="00FA1D62"/>
    <w:rsid w:val="00FA2424"/>
    <w:rsid w:val="00FA2F10"/>
    <w:rsid w:val="00FA7CCE"/>
    <w:rsid w:val="00FA7D55"/>
    <w:rsid w:val="00FB1F4B"/>
    <w:rsid w:val="00FB3728"/>
    <w:rsid w:val="00FB4A69"/>
    <w:rsid w:val="00FB4ECD"/>
    <w:rsid w:val="00FB5B0C"/>
    <w:rsid w:val="00FB5FE6"/>
    <w:rsid w:val="00FB6AE8"/>
    <w:rsid w:val="00FC1BCB"/>
    <w:rsid w:val="00FC1E46"/>
    <w:rsid w:val="00FC2BC3"/>
    <w:rsid w:val="00FC407B"/>
    <w:rsid w:val="00FC4608"/>
    <w:rsid w:val="00FC48E6"/>
    <w:rsid w:val="00FC4D98"/>
    <w:rsid w:val="00FC5096"/>
    <w:rsid w:val="00FC521E"/>
    <w:rsid w:val="00FC7B71"/>
    <w:rsid w:val="00FC7B9A"/>
    <w:rsid w:val="00FD2018"/>
    <w:rsid w:val="00FD20EE"/>
    <w:rsid w:val="00FD2DBA"/>
    <w:rsid w:val="00FD2EE1"/>
    <w:rsid w:val="00FD4C65"/>
    <w:rsid w:val="00FD5B55"/>
    <w:rsid w:val="00FD7C61"/>
    <w:rsid w:val="00FE1A9B"/>
    <w:rsid w:val="00FE2DBD"/>
    <w:rsid w:val="00FE3530"/>
    <w:rsid w:val="00FE37F2"/>
    <w:rsid w:val="00FE42DA"/>
    <w:rsid w:val="00FE5D95"/>
    <w:rsid w:val="00FE7AE0"/>
    <w:rsid w:val="00FF0DCC"/>
    <w:rsid w:val="00FF1513"/>
    <w:rsid w:val="00FF1F38"/>
    <w:rsid w:val="00FF2532"/>
    <w:rsid w:val="00FF2E40"/>
    <w:rsid w:val="00FF54B9"/>
    <w:rsid w:val="00FF5A8D"/>
    <w:rsid w:val="00FF6219"/>
    <w:rsid w:val="00FF696E"/>
    <w:rsid w:val="00FF732D"/>
    <w:rsid w:val="00FF799F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40"/>
        <w:ind w:left="567" w:hanging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132BB"/>
    <w:pPr>
      <w:spacing w:after="0" w:line="360" w:lineRule="auto"/>
      <w:ind w:left="0" w:firstLine="284"/>
      <w:jc w:val="both"/>
    </w:pPr>
    <w:rPr>
      <w:rFonts w:ascii="Calibri" w:eastAsia="Times New Roman" w:hAnsi="Calibri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D93E47"/>
    <w:pPr>
      <w:keepNext/>
      <w:keepLines/>
      <w:numPr>
        <w:numId w:val="4"/>
      </w:numPr>
      <w:tabs>
        <w:tab w:val="left" w:pos="993"/>
      </w:tabs>
      <w:spacing w:before="240" w:after="240" w:line="240" w:lineRule="auto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F7D79"/>
    <w:pPr>
      <w:keepNext/>
      <w:keepLines/>
      <w:numPr>
        <w:ilvl w:val="1"/>
        <w:numId w:val="4"/>
      </w:numPr>
      <w:tabs>
        <w:tab w:val="left" w:pos="1134"/>
      </w:tabs>
      <w:spacing w:before="200"/>
      <w:ind w:hanging="11"/>
      <w:outlineLvl w:val="1"/>
    </w:pPr>
    <w:rPr>
      <w:rFonts w:asciiTheme="minorHAnsi" w:eastAsiaTheme="majorEastAsia" w:hAnsiTheme="minorHAnsi" w:cstheme="majorBidi"/>
      <w:b/>
      <w:bCs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9078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3272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93E47"/>
    <w:rPr>
      <w:rFonts w:asciiTheme="majorHAnsi" w:eastAsiaTheme="majorEastAsia" w:hAnsiTheme="majorHAnsi" w:cstheme="majorBidi"/>
      <w:b/>
      <w:bCs/>
      <w:sz w:val="28"/>
      <w:szCs w:val="28"/>
      <w:lang w:eastAsia="cs-CZ"/>
    </w:rPr>
  </w:style>
  <w:style w:type="paragraph" w:customStyle="1" w:styleId="western">
    <w:name w:val="western"/>
    <w:basedOn w:val="Normln"/>
    <w:rsid w:val="000B3F2C"/>
    <w:pPr>
      <w:spacing w:before="100" w:beforeAutospacing="1" w:after="119" w:line="240" w:lineRule="auto"/>
    </w:pPr>
  </w:style>
  <w:style w:type="paragraph" w:styleId="Odstavecseseznamem">
    <w:name w:val="List Paragraph"/>
    <w:basedOn w:val="Normln"/>
    <w:uiPriority w:val="34"/>
    <w:qFormat/>
    <w:rsid w:val="00B06BD3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rsid w:val="00641927"/>
    <w:pPr>
      <w:spacing w:before="120" w:line="240" w:lineRule="atLeast"/>
      <w:ind w:firstLine="0"/>
    </w:pPr>
    <w:rPr>
      <w:rFonts w:ascii="Times New Roman" w:eastAsia="Arial Unicode MS" w:hAnsi="Times New Roman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41927"/>
    <w:rPr>
      <w:rFonts w:ascii="Times New Roman" w:eastAsia="Arial Unicode MS" w:hAnsi="Times New Roman" w:cs="Times New Roman"/>
      <w:sz w:val="20"/>
      <w:szCs w:val="20"/>
      <w:lang w:eastAsia="cs-CZ"/>
    </w:rPr>
  </w:style>
  <w:style w:type="character" w:customStyle="1" w:styleId="Bodytext">
    <w:name w:val="Body text_"/>
    <w:basedOn w:val="Standardnpsmoodstavce"/>
    <w:link w:val="Bodytext1"/>
    <w:uiPriority w:val="99"/>
    <w:locked/>
    <w:rsid w:val="006625E3"/>
    <w:rPr>
      <w:rFonts w:cs="Times New Roman"/>
      <w:sz w:val="21"/>
      <w:szCs w:val="21"/>
      <w:shd w:val="clear" w:color="auto" w:fill="FFFFFF"/>
    </w:rPr>
  </w:style>
  <w:style w:type="paragraph" w:customStyle="1" w:styleId="Bodytext1">
    <w:name w:val="Body text1"/>
    <w:basedOn w:val="Normln"/>
    <w:link w:val="Bodytext"/>
    <w:uiPriority w:val="99"/>
    <w:rsid w:val="006625E3"/>
    <w:pPr>
      <w:shd w:val="clear" w:color="auto" w:fill="FFFFFF"/>
      <w:spacing w:after="180" w:line="254" w:lineRule="exact"/>
      <w:ind w:hanging="1900"/>
      <w:jc w:val="left"/>
    </w:pPr>
    <w:rPr>
      <w:rFonts w:asciiTheme="minorHAnsi" w:eastAsiaTheme="minorHAnsi" w:hAnsiTheme="minorHAnsi"/>
      <w:sz w:val="21"/>
      <w:szCs w:val="21"/>
      <w:lang w:eastAsia="en-US"/>
    </w:rPr>
  </w:style>
  <w:style w:type="paragraph" w:customStyle="1" w:styleId="Podpis-jmno">
    <w:name w:val="Podpis - jméno"/>
    <w:basedOn w:val="Podpis"/>
    <w:next w:val="Normln"/>
    <w:rsid w:val="0069078F"/>
    <w:pPr>
      <w:keepNext/>
      <w:keepLines/>
      <w:spacing w:before="660" w:line="240" w:lineRule="atLeast"/>
      <w:ind w:left="0" w:firstLine="0"/>
    </w:pPr>
    <w:rPr>
      <w:rFonts w:ascii="Times New Roman" w:hAnsi="Times New Roman"/>
      <w:szCs w:val="20"/>
    </w:rPr>
  </w:style>
  <w:style w:type="paragraph" w:styleId="Podpis">
    <w:name w:val="Signature"/>
    <w:basedOn w:val="Normln"/>
    <w:link w:val="PodpisChar"/>
    <w:uiPriority w:val="99"/>
    <w:semiHidden/>
    <w:unhideWhenUsed/>
    <w:rsid w:val="0069078F"/>
    <w:pPr>
      <w:spacing w:line="240" w:lineRule="auto"/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rsid w:val="0069078F"/>
    <w:rPr>
      <w:rFonts w:ascii="Calibri" w:eastAsia="Times New Roman" w:hAnsi="Calibri" w:cs="Times New Roman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9078F"/>
    <w:rPr>
      <w:rFonts w:asciiTheme="majorHAnsi" w:eastAsiaTheme="majorEastAsia" w:hAnsiTheme="majorHAnsi" w:cstheme="majorBidi"/>
      <w:color w:val="243F60" w:themeColor="accent1" w:themeShade="7F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1F7D79"/>
    <w:rPr>
      <w:rFonts w:eastAsiaTheme="majorEastAsia" w:cstheme="majorBidi"/>
      <w:b/>
      <w:bCs/>
      <w:sz w:val="24"/>
      <w:szCs w:val="24"/>
      <w:lang w:eastAsia="cs-CZ"/>
    </w:rPr>
  </w:style>
  <w:style w:type="paragraph" w:customStyle="1" w:styleId="TPOOdstavec">
    <w:name w:val="TPO Odstavec"/>
    <w:basedOn w:val="Normln"/>
    <w:rsid w:val="00681902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spacing w:line="240" w:lineRule="auto"/>
      <w:ind w:firstLine="0"/>
    </w:pPr>
    <w:rPr>
      <w:rFonts w:ascii="Times New Roman" w:hAnsi="Times New Roman"/>
      <w:sz w:val="24"/>
      <w:szCs w:val="20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E4B6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9E4B67"/>
    <w:rPr>
      <w:rFonts w:ascii="Calibri" w:eastAsia="Times New Roman" w:hAnsi="Calibri" w:cs="Times New Roman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3272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Seznam">
    <w:name w:val="List"/>
    <w:basedOn w:val="Normln"/>
    <w:uiPriority w:val="99"/>
    <w:rsid w:val="00423A0B"/>
    <w:pPr>
      <w:spacing w:line="240" w:lineRule="auto"/>
      <w:ind w:left="283" w:hanging="283"/>
      <w:jc w:val="left"/>
    </w:pPr>
    <w:rPr>
      <w:rFonts w:ascii="Times New Roman" w:eastAsia="Arial Unicode MS" w:hAnsi="Times New Roman"/>
      <w:sz w:val="20"/>
      <w:szCs w:val="20"/>
    </w:rPr>
  </w:style>
  <w:style w:type="paragraph" w:customStyle="1" w:styleId="Odstavec">
    <w:name w:val="Odstavec"/>
    <w:basedOn w:val="Normln"/>
    <w:rsid w:val="00787839"/>
    <w:pPr>
      <w:spacing w:before="120" w:after="120" w:line="240" w:lineRule="auto"/>
      <w:ind w:firstLine="567"/>
      <w:contextualSpacing/>
    </w:pPr>
    <w:rPr>
      <w:rFonts w:ascii="Arial" w:hAnsi="Arial"/>
    </w:rPr>
  </w:style>
  <w:style w:type="paragraph" w:styleId="Zhlav">
    <w:name w:val="header"/>
    <w:basedOn w:val="Normln"/>
    <w:link w:val="ZhlavChar"/>
    <w:uiPriority w:val="99"/>
    <w:unhideWhenUsed/>
    <w:rsid w:val="00037B4B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7B4B"/>
    <w:rPr>
      <w:rFonts w:ascii="Calibri" w:eastAsia="Times New Roman" w:hAnsi="Calibri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37B4B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7B4B"/>
    <w:rPr>
      <w:rFonts w:ascii="Calibri" w:eastAsia="Times New Roman" w:hAnsi="Calibri" w:cs="Times New Roman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EB1DB8"/>
    <w:pPr>
      <w:numPr>
        <w:numId w:val="0"/>
      </w:numPr>
      <w:tabs>
        <w:tab w:val="clear" w:pos="993"/>
      </w:tabs>
      <w:spacing w:before="480" w:after="0" w:line="276" w:lineRule="auto"/>
      <w:jc w:val="left"/>
      <w:outlineLvl w:val="9"/>
    </w:pPr>
    <w:rPr>
      <w:color w:val="365F91" w:themeColor="accent1" w:themeShade="BF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146E8A"/>
    <w:pPr>
      <w:tabs>
        <w:tab w:val="left" w:pos="880"/>
        <w:tab w:val="right" w:leader="dot" w:pos="9062"/>
      </w:tabs>
    </w:pPr>
  </w:style>
  <w:style w:type="paragraph" w:styleId="Obsah2">
    <w:name w:val="toc 2"/>
    <w:basedOn w:val="Normln"/>
    <w:next w:val="Normln"/>
    <w:autoRedefine/>
    <w:uiPriority w:val="39"/>
    <w:unhideWhenUsed/>
    <w:rsid w:val="007D5327"/>
    <w:pPr>
      <w:tabs>
        <w:tab w:val="left" w:pos="1100"/>
        <w:tab w:val="right" w:leader="dot" w:pos="9062"/>
      </w:tabs>
      <w:ind w:left="221"/>
    </w:pPr>
  </w:style>
  <w:style w:type="character" w:styleId="Hypertextovodkaz">
    <w:name w:val="Hyperlink"/>
    <w:basedOn w:val="Standardnpsmoodstavce"/>
    <w:uiPriority w:val="99"/>
    <w:unhideWhenUsed/>
    <w:rsid w:val="00EB1DB8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B1DB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B1DB8"/>
    <w:rPr>
      <w:rFonts w:ascii="Tahoma" w:eastAsia="Times New Roman" w:hAnsi="Tahoma" w:cs="Tahoma"/>
      <w:sz w:val="16"/>
      <w:szCs w:val="16"/>
      <w:lang w:eastAsia="cs-CZ"/>
    </w:rPr>
  </w:style>
  <w:style w:type="paragraph" w:styleId="Bezmezer">
    <w:name w:val="No Spacing"/>
    <w:uiPriority w:val="1"/>
    <w:qFormat/>
    <w:rsid w:val="008D6308"/>
    <w:pPr>
      <w:spacing w:after="0"/>
      <w:ind w:left="0" w:firstLine="284"/>
      <w:jc w:val="both"/>
    </w:pPr>
    <w:rPr>
      <w:rFonts w:ascii="Calibri" w:eastAsia="Times New Roman" w:hAnsi="Calibri" w:cs="Times New Roman"/>
      <w:lang w:eastAsia="cs-CZ"/>
    </w:rPr>
  </w:style>
  <w:style w:type="paragraph" w:customStyle="1" w:styleId="StylOdstavec12b">
    <w:name w:val="Styl Odstavec + 12 b."/>
    <w:basedOn w:val="Odstavec"/>
    <w:rsid w:val="00F11A22"/>
    <w:pPr>
      <w:spacing w:before="0" w:after="0"/>
      <w:contextualSpacing w:val="0"/>
    </w:pPr>
  </w:style>
  <w:style w:type="character" w:styleId="Siln">
    <w:name w:val="Strong"/>
    <w:basedOn w:val="Standardnpsmoodstavce"/>
    <w:qFormat/>
    <w:rsid w:val="006D060E"/>
    <w:rPr>
      <w:b/>
      <w:bCs/>
    </w:rPr>
  </w:style>
  <w:style w:type="character" w:styleId="Zstupntext">
    <w:name w:val="Placeholder Text"/>
    <w:basedOn w:val="Standardnpsmoodstavce"/>
    <w:uiPriority w:val="99"/>
    <w:semiHidden/>
    <w:rsid w:val="00D47133"/>
    <w:rPr>
      <w:color w:val="808080"/>
    </w:rPr>
  </w:style>
  <w:style w:type="table" w:styleId="Mkatabulky">
    <w:name w:val="Table Grid"/>
    <w:basedOn w:val="Normlntabulka"/>
    <w:uiPriority w:val="59"/>
    <w:rsid w:val="00D6250F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ZarovnatdoblokuPrvndek125cm">
    <w:name w:val="Styl Zarovnat do bloku První řádek:  125 cm"/>
    <w:basedOn w:val="Normln"/>
    <w:rsid w:val="00902A67"/>
    <w:pPr>
      <w:widowControl w:val="0"/>
      <w:autoSpaceDE w:val="0"/>
      <w:autoSpaceDN w:val="0"/>
      <w:adjustRightInd w:val="0"/>
      <w:spacing w:line="240" w:lineRule="auto"/>
      <w:ind w:firstLine="708"/>
    </w:pPr>
    <w:rPr>
      <w:rFonts w:ascii="Arial" w:hAnsi="Arial"/>
      <w:sz w:val="20"/>
      <w:szCs w:val="20"/>
    </w:rPr>
  </w:style>
  <w:style w:type="table" w:styleId="Stednseznam1">
    <w:name w:val="Medium List 1"/>
    <w:basedOn w:val="Normlntabulka"/>
    <w:uiPriority w:val="65"/>
    <w:rsid w:val="000E7955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4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9B47AD-2C4E-41C7-9871-D460C3C91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6165</TotalTime>
  <Pages>9</Pages>
  <Words>2430</Words>
  <Characters>14343</Characters>
  <Application>Microsoft Office Word</Application>
  <DocSecurity>0</DocSecurity>
  <Lines>119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Voznica</dc:creator>
  <cp:lastModifiedBy>Novák</cp:lastModifiedBy>
  <cp:revision>1987</cp:revision>
  <cp:lastPrinted>2013-01-22T11:51:00Z</cp:lastPrinted>
  <dcterms:created xsi:type="dcterms:W3CDTF">2012-02-13T11:00:00Z</dcterms:created>
  <dcterms:modified xsi:type="dcterms:W3CDTF">2018-05-21T12:13:00Z</dcterms:modified>
</cp:coreProperties>
</file>